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248B" w14:textId="48F039B8" w:rsidR="00C734F5" w:rsidRDefault="00C734F5" w:rsidP="00506A4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E3255B" wp14:editId="4C03E374">
            <wp:simplePos x="0" y="0"/>
            <wp:positionH relativeFrom="page">
              <wp:posOffset>444500</wp:posOffset>
            </wp:positionH>
            <wp:positionV relativeFrom="page">
              <wp:posOffset>-63500</wp:posOffset>
            </wp:positionV>
            <wp:extent cx="7194550" cy="1426535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142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02421" w14:textId="77777777" w:rsidR="00C734F5" w:rsidRDefault="00C734F5" w:rsidP="00506A49">
      <w:pPr>
        <w:rPr>
          <w:rFonts w:ascii="Arial" w:hAnsi="Arial" w:cs="Arial"/>
          <w:b/>
          <w:bCs/>
          <w:sz w:val="28"/>
          <w:szCs w:val="28"/>
        </w:rPr>
      </w:pPr>
    </w:p>
    <w:p w14:paraId="50B08C50" w14:textId="77777777" w:rsidR="00C734F5" w:rsidRDefault="00C734F5" w:rsidP="00506A49">
      <w:pPr>
        <w:rPr>
          <w:rFonts w:ascii="Arial" w:hAnsi="Arial" w:cs="Arial"/>
          <w:b/>
          <w:bCs/>
          <w:sz w:val="28"/>
          <w:szCs w:val="28"/>
        </w:rPr>
      </w:pPr>
    </w:p>
    <w:p w14:paraId="5B048AD5" w14:textId="77777777" w:rsidR="00EE5A37" w:rsidRDefault="00EE5A37" w:rsidP="00506A49">
      <w:pPr>
        <w:rPr>
          <w:rFonts w:ascii="Arial" w:hAnsi="Arial" w:cs="Arial"/>
          <w:b/>
          <w:bCs/>
          <w:sz w:val="28"/>
          <w:szCs w:val="28"/>
        </w:rPr>
      </w:pPr>
    </w:p>
    <w:p w14:paraId="65934651" w14:textId="77777777" w:rsidR="00EE5A37" w:rsidRDefault="00EE5A37" w:rsidP="00506A49">
      <w:pPr>
        <w:rPr>
          <w:rFonts w:ascii="Arial" w:hAnsi="Arial" w:cs="Arial"/>
          <w:b/>
          <w:bCs/>
          <w:sz w:val="28"/>
          <w:szCs w:val="28"/>
        </w:rPr>
      </w:pPr>
    </w:p>
    <w:p w14:paraId="66B56B44" w14:textId="584EE425" w:rsidR="00506A49" w:rsidRPr="00506A49" w:rsidRDefault="00040228" w:rsidP="00506A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Our </w:t>
      </w:r>
      <w:r w:rsidR="00506A49" w:rsidRPr="00506A49">
        <w:rPr>
          <w:rFonts w:ascii="Arial" w:hAnsi="Arial" w:cs="Arial"/>
          <w:b/>
          <w:bCs/>
          <w:sz w:val="28"/>
          <w:szCs w:val="28"/>
        </w:rPr>
        <w:t xml:space="preserve">Volunteer Recruitment </w:t>
      </w:r>
      <w:r>
        <w:rPr>
          <w:rFonts w:ascii="Arial" w:hAnsi="Arial" w:cs="Arial"/>
          <w:b/>
          <w:bCs/>
          <w:sz w:val="28"/>
          <w:szCs w:val="28"/>
        </w:rPr>
        <w:t>Process</w:t>
      </w:r>
    </w:p>
    <w:p w14:paraId="58E0F6BA" w14:textId="77777777" w:rsidR="00506A49" w:rsidRDefault="00506A49" w:rsidP="00506A49">
      <w:pPr>
        <w:rPr>
          <w:rFonts w:ascii="Arial" w:hAnsi="Arial" w:cs="Arial"/>
          <w:sz w:val="12"/>
          <w:szCs w:val="12"/>
        </w:rPr>
      </w:pPr>
    </w:p>
    <w:p w14:paraId="49663468" w14:textId="77777777" w:rsidR="009761DD" w:rsidRPr="009761DD" w:rsidRDefault="009761DD" w:rsidP="00506A49">
      <w:pPr>
        <w:rPr>
          <w:rFonts w:ascii="Arial" w:hAnsi="Arial" w:cs="Arial"/>
          <w:sz w:val="12"/>
          <w:szCs w:val="12"/>
        </w:rPr>
      </w:pPr>
    </w:p>
    <w:p w14:paraId="377DDAFD" w14:textId="48D6C33F" w:rsidR="00BA529B" w:rsidRPr="00EE5A37" w:rsidRDefault="00BA529B" w:rsidP="00506A49">
      <w:pPr>
        <w:rPr>
          <w:rFonts w:ascii="Arial" w:hAnsi="Arial" w:cs="Arial"/>
          <w:sz w:val="24"/>
          <w:szCs w:val="24"/>
        </w:rPr>
      </w:pPr>
      <w:r w:rsidRPr="00EE5A37">
        <w:rPr>
          <w:rFonts w:ascii="Arial" w:hAnsi="Arial" w:cs="Arial"/>
          <w:sz w:val="24"/>
          <w:szCs w:val="24"/>
        </w:rPr>
        <w:t>The recruitment process can be a little time consuming, so here is an explanation of each step to help you through.</w:t>
      </w:r>
    </w:p>
    <w:p w14:paraId="720D15CF" w14:textId="7B0AA2CD" w:rsidR="00BA529B" w:rsidRDefault="00BA529B" w:rsidP="00506A49">
      <w:pPr>
        <w:rPr>
          <w:rFonts w:ascii="Arial" w:hAnsi="Arial" w:cs="Arial"/>
          <w:sz w:val="24"/>
          <w:szCs w:val="24"/>
          <w:highlight w:val="green"/>
        </w:rPr>
      </w:pPr>
    </w:p>
    <w:p w14:paraId="3B5DF71F" w14:textId="77777777" w:rsidR="00F07BC0" w:rsidRPr="00116857" w:rsidRDefault="00F07BC0" w:rsidP="00506A49">
      <w:pPr>
        <w:rPr>
          <w:rFonts w:ascii="Arial" w:hAnsi="Arial" w:cs="Arial"/>
          <w:sz w:val="12"/>
          <w:szCs w:val="12"/>
          <w:highlight w:val="green"/>
        </w:rPr>
      </w:pPr>
    </w:p>
    <w:tbl>
      <w:tblPr>
        <w:tblW w:w="9806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7390"/>
      </w:tblGrid>
      <w:tr w:rsidR="00506A49" w:rsidRPr="00116857" w14:paraId="2FBC1D47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3E39" w14:textId="00497916" w:rsidR="00506A49" w:rsidRPr="00EE5A37" w:rsidRDefault="00CB4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Recruitment tasks</w:t>
            </w: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E201" w14:textId="0ECF9886" w:rsidR="00506A49" w:rsidRPr="00EE5A37" w:rsidRDefault="00BA52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Explanation</w:t>
            </w:r>
          </w:p>
        </w:tc>
      </w:tr>
      <w:tr w:rsidR="00506A49" w:rsidRPr="00116857" w14:paraId="496736EE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E942" w14:textId="61928EDD" w:rsidR="00506A49" w:rsidRPr="00EE5A37" w:rsidRDefault="00CB4B11" w:rsidP="00F07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06A49"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ppl</w:t>
            </w: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ying to be a volunteer</w:t>
            </w: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2B23" w14:textId="1182098C" w:rsidR="00506A49" w:rsidRPr="00EE5A37" w:rsidRDefault="00CB4B11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We use an online application process, so t</w:t>
            </w:r>
            <w:r w:rsidR="00F07BC0" w:rsidRPr="00EE5A37">
              <w:rPr>
                <w:rFonts w:ascii="Arial" w:hAnsi="Arial" w:cs="Arial"/>
                <w:sz w:val="24"/>
                <w:szCs w:val="24"/>
              </w:rPr>
              <w:t>o apply you will need access</w:t>
            </w:r>
            <w:r w:rsidR="00506A49" w:rsidRPr="00EE5A37">
              <w:rPr>
                <w:rFonts w:ascii="Arial" w:hAnsi="Arial" w:cs="Arial"/>
                <w:sz w:val="24"/>
                <w:szCs w:val="24"/>
              </w:rPr>
              <w:t xml:space="preserve"> to a computer </w:t>
            </w:r>
            <w:r w:rsidR="00F07BC0" w:rsidRPr="00EE5A37">
              <w:rPr>
                <w:rFonts w:ascii="Arial" w:hAnsi="Arial" w:cs="Arial"/>
                <w:sz w:val="24"/>
                <w:szCs w:val="24"/>
              </w:rPr>
              <w:t>and an email address.</w:t>
            </w:r>
          </w:p>
          <w:p w14:paraId="401F53EB" w14:textId="7B19C306" w:rsidR="004A6A1F" w:rsidRPr="00EE5A37" w:rsidRDefault="004A6A1F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If you do not have access to a </w:t>
            </w:r>
            <w:r w:rsidR="00154192" w:rsidRPr="00EE5A37">
              <w:rPr>
                <w:rFonts w:ascii="Arial" w:hAnsi="Arial" w:cs="Arial"/>
                <w:sz w:val="24"/>
                <w:szCs w:val="24"/>
              </w:rPr>
              <w:t>computer</w:t>
            </w:r>
            <w:r w:rsidR="00CB4B11" w:rsidRPr="00EE5A37">
              <w:rPr>
                <w:rFonts w:ascii="Arial" w:hAnsi="Arial" w:cs="Arial"/>
                <w:sz w:val="24"/>
                <w:szCs w:val="24"/>
              </w:rPr>
              <w:t xml:space="preserve"> or struggle with online forms</w:t>
            </w:r>
            <w:r w:rsidR="00154192" w:rsidRPr="00EE5A37">
              <w:rPr>
                <w:rFonts w:ascii="Arial" w:hAnsi="Arial" w:cs="Arial"/>
                <w:sz w:val="24"/>
                <w:szCs w:val="24"/>
              </w:rPr>
              <w:t>,</w:t>
            </w:r>
            <w:r w:rsidRPr="00EE5A37">
              <w:rPr>
                <w:rFonts w:ascii="Arial" w:hAnsi="Arial" w:cs="Arial"/>
                <w:sz w:val="24"/>
                <w:szCs w:val="24"/>
              </w:rPr>
              <w:t xml:space="preserve"> please ring </w:t>
            </w:r>
            <w:r w:rsidR="00CB4B11" w:rsidRPr="00EE5A37">
              <w:rPr>
                <w:rFonts w:ascii="Arial" w:hAnsi="Arial" w:cs="Arial"/>
                <w:sz w:val="24"/>
                <w:szCs w:val="24"/>
              </w:rPr>
              <w:t>us</w:t>
            </w:r>
            <w:r w:rsidRPr="00EE5A37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154192" w:rsidRPr="00EE5A37">
              <w:rPr>
                <w:rFonts w:ascii="Arial" w:hAnsi="Arial" w:cs="Arial"/>
                <w:sz w:val="24"/>
                <w:szCs w:val="24"/>
              </w:rPr>
              <w:t xml:space="preserve"> discuss other options.</w:t>
            </w:r>
          </w:p>
          <w:p w14:paraId="6E2C8649" w14:textId="77777777" w:rsidR="000F2A9B" w:rsidRPr="00EE5A37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07938" w14:textId="1121289A" w:rsidR="00C734F5" w:rsidRPr="00EE5A37" w:rsidRDefault="00C73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A49" w:rsidRPr="00116857" w14:paraId="6DD29DA7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1D48" w14:textId="7A472026" w:rsidR="00506A49" w:rsidRPr="00EE5A37" w:rsidRDefault="00001D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Initial</w:t>
            </w:r>
            <w:r w:rsidR="00506A49" w:rsidRPr="00EE5A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meeting with the </w:t>
            </w: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506A49"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olunteer service</w:t>
            </w: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761D" w14:textId="459609AD" w:rsidR="00F12D61" w:rsidRPr="00EE5A37" w:rsidRDefault="00F07BC0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This is an opportunity to discuss </w:t>
            </w:r>
            <w:r w:rsidR="00001D87" w:rsidRPr="00EE5A37">
              <w:rPr>
                <w:rFonts w:ascii="Arial" w:hAnsi="Arial" w:cs="Arial"/>
                <w:sz w:val="24"/>
                <w:szCs w:val="24"/>
              </w:rPr>
              <w:t xml:space="preserve">your application, the role </w:t>
            </w:r>
            <w:r w:rsidR="00071FAC" w:rsidRPr="00EE5A37">
              <w:rPr>
                <w:rFonts w:ascii="Arial" w:hAnsi="Arial" w:cs="Arial"/>
                <w:sz w:val="24"/>
                <w:szCs w:val="24"/>
              </w:rPr>
              <w:t>outline,</w:t>
            </w:r>
            <w:r w:rsidR="00001D87" w:rsidRPr="00EE5A3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EE5A37">
              <w:rPr>
                <w:rFonts w:ascii="Arial" w:hAnsi="Arial" w:cs="Arial"/>
                <w:sz w:val="24"/>
                <w:szCs w:val="24"/>
              </w:rPr>
              <w:t>the recruitment process</w:t>
            </w:r>
            <w:r w:rsidR="00001D87" w:rsidRPr="00EE5A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64B1A7" w14:textId="686AECE3" w:rsidR="00001D87" w:rsidRPr="00EE5A37" w:rsidRDefault="00001D87" w:rsidP="00001D87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We will:</w:t>
            </w:r>
          </w:p>
          <w:p w14:paraId="732AFA12" w14:textId="7013D7C0" w:rsidR="000F2A9B" w:rsidRPr="00EE5A37" w:rsidRDefault="00001D87" w:rsidP="00001D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Discuss any concerns you may have, and any support required. </w:t>
            </w:r>
          </w:p>
          <w:p w14:paraId="05B13A46" w14:textId="3C1503F0" w:rsidR="00001D87" w:rsidRPr="00EE5A37" w:rsidRDefault="00001D87" w:rsidP="00001D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Take copies of your proof of identity and right to work documents. These documents are also used to submit your Disclosure &amp; Barring Service (DBS) check</w:t>
            </w:r>
            <w:r w:rsidR="00071FAC" w:rsidRPr="00EE5A3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DA8CF4" w14:textId="530BC5D4" w:rsidR="00001D87" w:rsidRPr="00EE5A37" w:rsidRDefault="00001D87" w:rsidP="00001D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The ideal documents to provide are: </w:t>
            </w:r>
          </w:p>
          <w:p w14:paraId="265E37A5" w14:textId="77777777" w:rsidR="00001D87" w:rsidRPr="00EE5A37" w:rsidRDefault="00001D87" w:rsidP="00001D8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Passport</w:t>
            </w:r>
          </w:p>
          <w:p w14:paraId="078987F7" w14:textId="77777777" w:rsidR="00001D87" w:rsidRPr="00EE5A37" w:rsidRDefault="00001D87" w:rsidP="00001D8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Driving Licence (Provisional OK)</w:t>
            </w:r>
          </w:p>
          <w:p w14:paraId="4231CC19" w14:textId="77777777" w:rsidR="00001D87" w:rsidRPr="00EE5A37" w:rsidRDefault="00001D87" w:rsidP="00001D8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Council Tax Statement (within last 12 months)</w:t>
            </w:r>
          </w:p>
          <w:p w14:paraId="0B6FABDC" w14:textId="77777777" w:rsidR="00001D87" w:rsidRPr="00EE5A37" w:rsidRDefault="00001D87" w:rsidP="00001D8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HMRC or Benefits Statement</w:t>
            </w:r>
          </w:p>
          <w:p w14:paraId="5620C30E" w14:textId="77777777" w:rsidR="00001D87" w:rsidRPr="00EE5A37" w:rsidRDefault="00001D87" w:rsidP="00001D8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Birth Certificate</w:t>
            </w:r>
          </w:p>
          <w:p w14:paraId="41E7C967" w14:textId="77777777" w:rsidR="00001D87" w:rsidRPr="00EE5A37" w:rsidRDefault="00001D87" w:rsidP="00001D8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Bank Statement (within last 3 months)</w:t>
            </w:r>
          </w:p>
          <w:p w14:paraId="74263BAC" w14:textId="77777777" w:rsidR="00001D87" w:rsidRPr="00EE5A37" w:rsidRDefault="00001D87" w:rsidP="00001D8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Utility Bill (within last 3 months)</w:t>
            </w:r>
          </w:p>
          <w:p w14:paraId="02E9FEA6" w14:textId="0E89B32C" w:rsidR="00001D87" w:rsidRDefault="0073313B" w:rsidP="00001D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You can check if you have the right documents using this ‘checker’ </w:t>
            </w:r>
            <w:hyperlink r:id="rId8" w:history="1">
              <w:r w:rsidR="00DC46BE" w:rsidRPr="00C457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https://apps.trac.jobs/candidate/iddocs</w:t>
              </w:r>
            </w:hyperlink>
          </w:p>
          <w:p w14:paraId="5352EF38" w14:textId="77777777" w:rsidR="00DC46BE" w:rsidRDefault="00DC46BE" w:rsidP="00DC4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6A0FF" w14:textId="64FD5C23" w:rsidR="0073313B" w:rsidRPr="00DC46BE" w:rsidRDefault="0073313B" w:rsidP="00DC46BE">
            <w:pPr>
              <w:rPr>
                <w:rFonts w:ascii="Arial" w:hAnsi="Arial" w:cs="Arial"/>
                <w:sz w:val="24"/>
                <w:szCs w:val="24"/>
              </w:rPr>
            </w:pPr>
            <w:r w:rsidRPr="00DC46BE">
              <w:rPr>
                <w:rFonts w:ascii="Arial" w:hAnsi="Arial" w:cs="Arial"/>
                <w:sz w:val="24"/>
                <w:szCs w:val="24"/>
              </w:rPr>
              <w:t xml:space="preserve">If you need help with any aspect of </w:t>
            </w:r>
            <w:r w:rsidR="00071FAC" w:rsidRPr="00DC46BE">
              <w:rPr>
                <w:rFonts w:ascii="Arial" w:hAnsi="Arial" w:cs="Arial"/>
                <w:sz w:val="24"/>
                <w:szCs w:val="24"/>
              </w:rPr>
              <w:t>this,</w:t>
            </w:r>
            <w:r w:rsidRPr="00DC46BE">
              <w:rPr>
                <w:rFonts w:ascii="Arial" w:hAnsi="Arial" w:cs="Arial"/>
                <w:sz w:val="24"/>
                <w:szCs w:val="24"/>
              </w:rPr>
              <w:t xml:space="preserve"> please contact </w:t>
            </w:r>
            <w:r w:rsidR="00071FAC" w:rsidRPr="00DC46BE">
              <w:rPr>
                <w:rFonts w:ascii="Arial" w:hAnsi="Arial" w:cs="Arial"/>
                <w:sz w:val="24"/>
                <w:szCs w:val="24"/>
              </w:rPr>
              <w:t>us.</w:t>
            </w:r>
          </w:p>
          <w:p w14:paraId="59DD8D96" w14:textId="77777777" w:rsidR="00F16F7D" w:rsidRPr="00EE5A37" w:rsidRDefault="00F16F7D" w:rsidP="00F16F7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771E4F" w14:textId="0CE32C26" w:rsidR="00C734F5" w:rsidRPr="00EE5A37" w:rsidRDefault="00C73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61" w:rsidRPr="00116857" w14:paraId="5AE84B24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CF13" w14:textId="46944CE2" w:rsidR="00F12D61" w:rsidRPr="00EE5A37" w:rsidRDefault="007B3B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F12D61"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eferences</w:t>
            </w: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3372" w14:textId="77777777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  <w:r w:rsidRPr="00DC46BE">
              <w:rPr>
                <w:rFonts w:ascii="Arial" w:hAnsi="Arial" w:cs="Arial"/>
                <w:sz w:val="24"/>
                <w:szCs w:val="24"/>
              </w:rPr>
              <w:t xml:space="preserve">We require two references of character and ability to undertake volunteering from people that are not relatives or close friends. </w:t>
            </w:r>
          </w:p>
          <w:p w14:paraId="5044EDCD" w14:textId="77777777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EFC1E" w14:textId="77777777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  <w:r w:rsidRPr="00DC46BE">
              <w:rPr>
                <w:rFonts w:ascii="Arial" w:hAnsi="Arial" w:cs="Arial"/>
                <w:sz w:val="24"/>
                <w:szCs w:val="24"/>
              </w:rPr>
              <w:t xml:space="preserve">These could be from an employer or organisation that you volunteer for (past or present), a teacher or tutor, a club leader, a religious or cultural leader, case worker or social worker. </w:t>
            </w:r>
          </w:p>
          <w:p w14:paraId="14EB77C3" w14:textId="77777777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DBDD2" w14:textId="21A22380" w:rsidR="000F2A9B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  <w:r w:rsidRPr="00DC46BE">
              <w:rPr>
                <w:rFonts w:ascii="Arial" w:hAnsi="Arial" w:cs="Arial"/>
                <w:sz w:val="24"/>
                <w:szCs w:val="24"/>
              </w:rPr>
              <w:t xml:space="preserve">If you are unsure who you can approach for </w:t>
            </w:r>
            <w:r w:rsidR="00071FAC" w:rsidRPr="00DC46BE">
              <w:rPr>
                <w:rFonts w:ascii="Arial" w:hAnsi="Arial" w:cs="Arial"/>
                <w:sz w:val="24"/>
                <w:szCs w:val="24"/>
              </w:rPr>
              <w:t>references,</w:t>
            </w:r>
            <w:r w:rsidRPr="00DC46BE">
              <w:rPr>
                <w:rFonts w:ascii="Arial" w:hAnsi="Arial" w:cs="Arial"/>
                <w:sz w:val="24"/>
                <w:szCs w:val="24"/>
              </w:rPr>
              <w:t xml:space="preserve"> please contact 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FFA22D" w14:textId="50FD5052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F2791" w14:textId="779DADFB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85AE2" w14:textId="62339519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BC9CE" w14:textId="77777777" w:rsidR="00DC46BE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72910" w14:textId="77777777" w:rsidR="00DC46BE" w:rsidRPr="00EE5A37" w:rsidRDefault="00DC46BE" w:rsidP="008A08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A01EA" w14:textId="180B9162" w:rsidR="00C734F5" w:rsidRPr="00EE5A37" w:rsidRDefault="00C734F5" w:rsidP="008A0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61" w14:paraId="09D0F3C4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3D88" w14:textId="19DD1A14" w:rsidR="00F12D61" w:rsidRPr="00EE5A37" w:rsidRDefault="00F12D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Disclosure and Barring Service </w:t>
            </w:r>
            <w:r w:rsidR="006B4E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(DBS) </w:t>
            </w:r>
            <w:r w:rsidRPr="00EE5A37">
              <w:rPr>
                <w:rFonts w:ascii="Arial" w:hAnsi="Arial" w:cs="Arial"/>
                <w:b/>
                <w:bCs/>
                <w:sz w:val="24"/>
                <w:szCs w:val="24"/>
              </w:rPr>
              <w:t>Criminal Records Check</w:t>
            </w:r>
          </w:p>
          <w:p w14:paraId="156E031D" w14:textId="387A1E37" w:rsidR="00590C31" w:rsidRPr="00EE5A37" w:rsidRDefault="00590C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E6040A" w14:textId="7635C839" w:rsidR="00590C31" w:rsidRPr="00EE5A37" w:rsidRDefault="00590C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979BD1" w14:textId="6D9B975B" w:rsidR="006D19FC" w:rsidRPr="00EE5A37" w:rsidRDefault="006D19FC" w:rsidP="00B93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4CA4" w14:textId="5966A5EE" w:rsidR="00F12D61" w:rsidRPr="00EE5A37" w:rsidRDefault="00F12D61" w:rsidP="00F22A37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The DBS helps employers make safer recruitment decisions and </w:t>
            </w:r>
            <w:r w:rsidR="00DC46BE">
              <w:rPr>
                <w:rFonts w:ascii="Arial" w:hAnsi="Arial" w:cs="Arial"/>
                <w:sz w:val="24"/>
                <w:szCs w:val="24"/>
              </w:rPr>
              <w:t xml:space="preserve">helps to </w:t>
            </w:r>
            <w:r w:rsidRPr="00EE5A37">
              <w:rPr>
                <w:rFonts w:ascii="Arial" w:hAnsi="Arial" w:cs="Arial"/>
                <w:sz w:val="24"/>
                <w:szCs w:val="24"/>
              </w:rPr>
              <w:t xml:space="preserve">prevent unsuitable people from working with vulnerable </w:t>
            </w:r>
            <w:r w:rsidR="00DC46BE">
              <w:rPr>
                <w:rFonts w:ascii="Arial" w:hAnsi="Arial" w:cs="Arial"/>
                <w:sz w:val="24"/>
                <w:szCs w:val="24"/>
              </w:rPr>
              <w:t>people</w:t>
            </w:r>
            <w:r w:rsidRPr="00EE5A37">
              <w:rPr>
                <w:rFonts w:ascii="Arial" w:hAnsi="Arial" w:cs="Arial"/>
                <w:sz w:val="24"/>
                <w:szCs w:val="24"/>
              </w:rPr>
              <w:t>, including children. However, having a criminal history will not necessarily exclude you from volunteering.</w:t>
            </w:r>
          </w:p>
          <w:p w14:paraId="59C6C125" w14:textId="77777777" w:rsidR="00B93C45" w:rsidRPr="00EE5A37" w:rsidRDefault="00B93C45" w:rsidP="00F22A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97AC8" w14:textId="46F691E5" w:rsidR="00C734F5" w:rsidRPr="00EE5A37" w:rsidRDefault="00DC46BE" w:rsidP="00F2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complete your DBS, y</w:t>
            </w:r>
            <w:r w:rsidR="00B93C45" w:rsidRPr="00EE5A37">
              <w:rPr>
                <w:rFonts w:ascii="Arial" w:hAnsi="Arial" w:cs="Arial"/>
                <w:sz w:val="24"/>
                <w:szCs w:val="24"/>
              </w:rPr>
              <w:t xml:space="preserve">ou will need to know your address(es) over the last five years </w:t>
            </w:r>
            <w:r>
              <w:rPr>
                <w:rFonts w:ascii="Arial" w:hAnsi="Arial" w:cs="Arial"/>
                <w:sz w:val="24"/>
                <w:szCs w:val="24"/>
              </w:rPr>
              <w:t>including</w:t>
            </w:r>
            <w:r w:rsidR="00B93C45" w:rsidRPr="00EE5A37">
              <w:rPr>
                <w:rFonts w:ascii="Arial" w:hAnsi="Arial" w:cs="Arial"/>
                <w:sz w:val="24"/>
                <w:szCs w:val="24"/>
              </w:rPr>
              <w:t xml:space="preserve"> the month and year of your move.</w:t>
            </w:r>
          </w:p>
          <w:p w14:paraId="6673DD20" w14:textId="77777777" w:rsidR="00B93C45" w:rsidRPr="00EE5A37" w:rsidRDefault="00B93C45" w:rsidP="00F22A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7EA7D" w14:textId="38EC9098" w:rsidR="000F2A9B" w:rsidRPr="00EE5A37" w:rsidRDefault="00B93C45" w:rsidP="00F22A37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>We will send you a link to complete and submit the form.</w:t>
            </w:r>
          </w:p>
          <w:p w14:paraId="7C768D16" w14:textId="77777777" w:rsidR="00B93C45" w:rsidRPr="00EE5A37" w:rsidRDefault="00B93C45" w:rsidP="00B93C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FEF61" w14:textId="359F63D1" w:rsidR="00B93C45" w:rsidRPr="00EE5A37" w:rsidRDefault="00B93C45" w:rsidP="00B93C45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If you need help with any aspect of </w:t>
            </w:r>
            <w:r w:rsidR="00071FAC" w:rsidRPr="00EE5A37">
              <w:rPr>
                <w:rFonts w:ascii="Arial" w:hAnsi="Arial" w:cs="Arial"/>
                <w:sz w:val="24"/>
                <w:szCs w:val="24"/>
              </w:rPr>
              <w:t>this,</w:t>
            </w:r>
            <w:r w:rsidRPr="00EE5A37">
              <w:rPr>
                <w:rFonts w:ascii="Arial" w:hAnsi="Arial" w:cs="Arial"/>
                <w:sz w:val="24"/>
                <w:szCs w:val="24"/>
              </w:rPr>
              <w:t xml:space="preserve"> please contact us.</w:t>
            </w:r>
          </w:p>
          <w:p w14:paraId="7F415E70" w14:textId="1E218916" w:rsidR="00C734F5" w:rsidRPr="00EE5A37" w:rsidRDefault="00C734F5" w:rsidP="00F22A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61" w14:paraId="437C920B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2CC8" w14:textId="378F68AA" w:rsidR="00F12D61" w:rsidRPr="00590C31" w:rsidRDefault="00BA52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F12D61" w:rsidRPr="0059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ealth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check</w:t>
            </w:r>
          </w:p>
          <w:p w14:paraId="233ADD8A" w14:textId="77777777" w:rsidR="000F2A9B" w:rsidRPr="00590C31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FD021" w14:textId="77777777" w:rsidR="000F2A9B" w:rsidRPr="00590C31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B297F" w14:textId="77777777" w:rsidR="000F2A9B" w:rsidRPr="00590C31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90F1F" w14:textId="77777777" w:rsidR="000F2A9B" w:rsidRPr="00590C31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F4A0A" w14:textId="77777777" w:rsidR="000F2A9B" w:rsidRPr="00590C31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42688" w14:textId="77777777" w:rsidR="000F2A9B" w:rsidRPr="00590C31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44A18" w14:textId="6BF9EFC1" w:rsidR="000F2A9B" w:rsidRPr="00590C31" w:rsidRDefault="000F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A581" w14:textId="4867B6B2" w:rsidR="00B328D2" w:rsidRDefault="003D1D96" w:rsidP="00B328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roles in the NHS require staff and volunteers to have a health</w:t>
            </w:r>
            <w:r w:rsidR="00F12D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529B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9D40F9">
              <w:rPr>
                <w:rFonts w:ascii="Arial" w:hAnsi="Arial" w:cs="Arial"/>
                <w:sz w:val="24"/>
                <w:szCs w:val="24"/>
              </w:rPr>
              <w:t xml:space="preserve">looks at </w:t>
            </w:r>
            <w:r>
              <w:rPr>
                <w:rFonts w:ascii="Arial" w:hAnsi="Arial" w:cs="Arial"/>
                <w:sz w:val="24"/>
                <w:szCs w:val="24"/>
              </w:rPr>
              <w:t>people’s</w:t>
            </w:r>
            <w:r w:rsidR="009D40F9">
              <w:rPr>
                <w:rFonts w:ascii="Arial" w:hAnsi="Arial" w:cs="Arial"/>
                <w:sz w:val="24"/>
                <w:szCs w:val="24"/>
              </w:rPr>
              <w:t xml:space="preserve"> health</w:t>
            </w:r>
            <w:r w:rsidR="00EE1290">
              <w:rPr>
                <w:rFonts w:ascii="Arial" w:hAnsi="Arial" w:cs="Arial"/>
                <w:sz w:val="24"/>
                <w:szCs w:val="24"/>
              </w:rPr>
              <w:t>,</w:t>
            </w:r>
            <w:r w:rsidR="009D4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FAC">
              <w:rPr>
                <w:rFonts w:ascii="Arial" w:hAnsi="Arial" w:cs="Arial"/>
                <w:sz w:val="24"/>
                <w:szCs w:val="24"/>
              </w:rPr>
              <w:t>wellbeing,</w:t>
            </w:r>
            <w:r w:rsidR="00EE1290">
              <w:rPr>
                <w:rFonts w:ascii="Arial" w:hAnsi="Arial" w:cs="Arial"/>
                <w:sz w:val="24"/>
                <w:szCs w:val="24"/>
              </w:rPr>
              <w:t xml:space="preserve"> and immunisation status</w:t>
            </w:r>
            <w:r w:rsidR="009D40F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D11A8">
              <w:rPr>
                <w:rFonts w:ascii="Arial" w:hAnsi="Arial" w:cs="Arial"/>
                <w:sz w:val="24"/>
                <w:szCs w:val="24"/>
              </w:rPr>
              <w:t>eople Asset Management (PAM)</w:t>
            </w:r>
            <w:r w:rsidR="00BA5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1A8"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EE1290">
              <w:rPr>
                <w:rFonts w:ascii="Arial" w:hAnsi="Arial" w:cs="Arial"/>
                <w:sz w:val="24"/>
                <w:szCs w:val="24"/>
              </w:rPr>
              <w:t>these</w:t>
            </w:r>
            <w:r w:rsidR="008D11A8">
              <w:rPr>
                <w:rFonts w:ascii="Arial" w:hAnsi="Arial" w:cs="Arial"/>
                <w:sz w:val="24"/>
                <w:szCs w:val="24"/>
              </w:rPr>
              <w:t xml:space="preserve"> health checks on behalf of our Trust</w:t>
            </w:r>
            <w:r w:rsidR="00EE1290">
              <w:rPr>
                <w:rFonts w:ascii="Arial" w:hAnsi="Arial" w:cs="Arial"/>
                <w:sz w:val="24"/>
                <w:szCs w:val="24"/>
              </w:rPr>
              <w:t xml:space="preserve"> and y</w:t>
            </w:r>
            <w:r w:rsidR="00B328D2">
              <w:rPr>
                <w:rFonts w:ascii="Arial" w:eastAsia="Times New Roman" w:hAnsi="Arial" w:cs="Arial"/>
                <w:sz w:val="24"/>
                <w:szCs w:val="24"/>
              </w:rPr>
              <w:t>our health information is confidential with PAM</w:t>
            </w:r>
            <w:r w:rsidR="00EE129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323CA07" w14:textId="77777777" w:rsidR="00070A69" w:rsidRDefault="0007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A29E2" w14:textId="48C0211A" w:rsidR="00B328D2" w:rsidRDefault="00BA529B" w:rsidP="00B328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involves</w:t>
            </w:r>
            <w:r w:rsidR="003D1D9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B93C45">
              <w:rPr>
                <w:rFonts w:ascii="Arial" w:eastAsia="Times New Roman" w:hAnsi="Arial" w:cs="Arial"/>
                <w:sz w:val="24"/>
                <w:szCs w:val="24"/>
              </w:rPr>
              <w:t>n o</w:t>
            </w:r>
            <w:r w:rsidR="00F12D61">
              <w:rPr>
                <w:rFonts w:ascii="Arial" w:eastAsia="Times New Roman" w:hAnsi="Arial" w:cs="Arial"/>
                <w:sz w:val="24"/>
                <w:szCs w:val="24"/>
              </w:rPr>
              <w:t xml:space="preserve">nline questionnaire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asking</w:t>
            </w:r>
            <w:r w:rsidR="003D1D96">
              <w:rPr>
                <w:rFonts w:ascii="Arial" w:eastAsia="Times New Roman" w:hAnsi="Arial" w:cs="Arial"/>
                <w:sz w:val="24"/>
                <w:szCs w:val="24"/>
              </w:rPr>
              <w:t xml:space="preserve"> about</w:t>
            </w:r>
            <w:r w:rsidR="00F12D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1D96">
              <w:rPr>
                <w:rFonts w:ascii="Arial" w:eastAsia="Times New Roman" w:hAnsi="Arial" w:cs="Arial"/>
                <w:sz w:val="24"/>
                <w:szCs w:val="24"/>
              </w:rPr>
              <w:t xml:space="preserve">your </w:t>
            </w:r>
            <w:r w:rsidR="00F12D61">
              <w:rPr>
                <w:rFonts w:ascii="Arial" w:eastAsia="Times New Roman" w:hAnsi="Arial" w:cs="Arial"/>
                <w:sz w:val="24"/>
                <w:szCs w:val="24"/>
              </w:rPr>
              <w:t xml:space="preserve">general health </w:t>
            </w:r>
            <w:r w:rsidR="003D1D96">
              <w:rPr>
                <w:rFonts w:ascii="Arial" w:eastAsia="Times New Roman" w:hAnsi="Arial" w:cs="Arial"/>
                <w:sz w:val="24"/>
                <w:szCs w:val="24"/>
              </w:rPr>
              <w:t>and i</w:t>
            </w:r>
            <w:r w:rsidR="00F12D61" w:rsidRPr="00B93C45">
              <w:rPr>
                <w:rFonts w:ascii="Arial" w:eastAsia="Times New Roman" w:hAnsi="Arial" w:cs="Arial"/>
                <w:sz w:val="24"/>
                <w:szCs w:val="24"/>
              </w:rPr>
              <w:t xml:space="preserve">mmunisation </w:t>
            </w:r>
            <w:r w:rsidR="003D1D96">
              <w:rPr>
                <w:rFonts w:ascii="Arial" w:eastAsia="Times New Roman" w:hAnsi="Arial" w:cs="Arial"/>
                <w:sz w:val="24"/>
                <w:szCs w:val="24"/>
              </w:rPr>
              <w:t xml:space="preserve">history. </w:t>
            </w:r>
            <w:r w:rsidR="00B328D2">
              <w:rPr>
                <w:rFonts w:ascii="Arial" w:eastAsia="Times New Roman" w:hAnsi="Arial" w:cs="Arial"/>
                <w:sz w:val="24"/>
                <w:szCs w:val="24"/>
              </w:rPr>
              <w:t xml:space="preserve">You will need to provide proof of any vaccinations you have received since birth. </w:t>
            </w:r>
          </w:p>
          <w:p w14:paraId="46D23E30" w14:textId="77777777" w:rsidR="00070A69" w:rsidRDefault="00070A69" w:rsidP="0007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31FFA" w14:textId="26559251" w:rsidR="00070A69" w:rsidRDefault="00070A69" w:rsidP="00070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health check process can take quite some time and we ask that you </w:t>
            </w:r>
            <w:r w:rsidR="003549DB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</w:t>
            </w:r>
            <w:r w:rsidR="003549DB">
              <w:rPr>
                <w:rFonts w:ascii="Arial" w:hAnsi="Arial" w:cs="Arial"/>
                <w:sz w:val="24"/>
                <w:szCs w:val="24"/>
              </w:rPr>
              <w:t xml:space="preserve">questionnaire </w:t>
            </w:r>
            <w:r>
              <w:rPr>
                <w:rFonts w:ascii="Arial" w:hAnsi="Arial" w:cs="Arial"/>
                <w:sz w:val="24"/>
                <w:szCs w:val="24"/>
              </w:rPr>
              <w:t>as soon as possible</w:t>
            </w:r>
            <w:r w:rsidR="003549DB">
              <w:rPr>
                <w:rFonts w:ascii="Arial" w:hAnsi="Arial" w:cs="Arial"/>
                <w:sz w:val="24"/>
                <w:szCs w:val="24"/>
              </w:rPr>
              <w:t xml:space="preserve"> so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3549DB">
              <w:rPr>
                <w:rFonts w:ascii="Arial" w:hAnsi="Arial" w:cs="Arial"/>
                <w:sz w:val="24"/>
                <w:szCs w:val="24"/>
              </w:rPr>
              <w:t xml:space="preserve">required </w:t>
            </w:r>
            <w:r>
              <w:rPr>
                <w:rFonts w:ascii="Arial" w:hAnsi="Arial" w:cs="Arial"/>
                <w:sz w:val="24"/>
                <w:szCs w:val="24"/>
              </w:rPr>
              <w:t>follow u</w:t>
            </w:r>
            <w:r w:rsidR="003549DB">
              <w:rPr>
                <w:rFonts w:ascii="Arial" w:hAnsi="Arial" w:cs="Arial"/>
                <w:sz w:val="24"/>
                <w:szCs w:val="24"/>
              </w:rPr>
              <w:t>p appointments can be completed as quickly as possible.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04F4E9" w14:textId="77777777" w:rsidR="00EE1290" w:rsidRDefault="00EE1290" w:rsidP="00EE1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32622" w14:textId="31CACC1B" w:rsidR="00EE1290" w:rsidRPr="00B93C45" w:rsidRDefault="00EE1290" w:rsidP="00EE12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3C45">
              <w:rPr>
                <w:rFonts w:ascii="Arial" w:hAnsi="Arial" w:cs="Arial"/>
                <w:sz w:val="24"/>
                <w:szCs w:val="24"/>
              </w:rPr>
              <w:t xml:space="preserve">We will send you a link to complete </w:t>
            </w:r>
            <w:r>
              <w:rPr>
                <w:rFonts w:ascii="Arial" w:hAnsi="Arial" w:cs="Arial"/>
                <w:sz w:val="24"/>
                <w:szCs w:val="24"/>
              </w:rPr>
              <w:t>the online health questionnaire.</w:t>
            </w:r>
          </w:p>
          <w:p w14:paraId="0DC2B5C5" w14:textId="77777777" w:rsidR="00B328D2" w:rsidRDefault="00B328D2" w:rsidP="00B328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E7EEBE" w14:textId="0BB89434" w:rsidR="00B328D2" w:rsidRDefault="00B328D2" w:rsidP="00B328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Once </w:t>
            </w:r>
            <w:r w:rsidR="00071FAC">
              <w:rPr>
                <w:rFonts w:ascii="Arial" w:eastAsia="Times New Roman" w:hAnsi="Arial" w:cs="Arial"/>
                <w:sz w:val="24"/>
                <w:szCs w:val="24"/>
              </w:rPr>
              <w:t>PAM clinicians have reviewed your questionnaire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you may be asked to attend follow up face to face appointments in relation to your health or immunisation needs.</w:t>
            </w:r>
            <w:r w:rsidR="003549DB">
              <w:rPr>
                <w:rFonts w:ascii="Arial" w:eastAsia="Times New Roman" w:hAnsi="Arial" w:cs="Arial"/>
                <w:sz w:val="24"/>
                <w:szCs w:val="24"/>
              </w:rPr>
              <w:t xml:space="preserve"> Missed appointments delay recruitment significantly and do incur a cost to our Trust.</w:t>
            </w:r>
          </w:p>
          <w:p w14:paraId="703F063F" w14:textId="77777777" w:rsidR="00B328D2" w:rsidRDefault="00B328D2" w:rsidP="00B328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8D4EF" w14:textId="6E0A509A" w:rsidR="003D1D96" w:rsidRPr="00B328D2" w:rsidRDefault="003D1D96" w:rsidP="003D1D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8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 to find your immunisation history</w:t>
            </w:r>
          </w:p>
          <w:p w14:paraId="02E6C738" w14:textId="77777777" w:rsidR="008D11A8" w:rsidRPr="003D1D96" w:rsidRDefault="008D11A8" w:rsidP="008D11A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NHS app</w:t>
            </w:r>
          </w:p>
          <w:p w14:paraId="6D81EA18" w14:textId="4C4917D4" w:rsidR="003D1D96" w:rsidRDefault="003D1D96" w:rsidP="003D1D9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D1D96">
              <w:rPr>
                <w:rFonts w:ascii="Arial" w:eastAsia="Times New Roman" w:hAnsi="Arial" w:cs="Arial"/>
                <w:sz w:val="24"/>
                <w:szCs w:val="24"/>
              </w:rPr>
              <w:t>Speak to your GP practice who may be able to provide your history</w:t>
            </w:r>
            <w:r w:rsidR="008D11A8">
              <w:rPr>
                <w:rFonts w:ascii="Arial" w:eastAsia="Times New Roman" w:hAnsi="Arial" w:cs="Arial"/>
                <w:sz w:val="24"/>
                <w:szCs w:val="24"/>
              </w:rPr>
              <w:t>. Please speak to us if your GP says there is a charge for this information.</w:t>
            </w:r>
          </w:p>
          <w:p w14:paraId="639BFFF4" w14:textId="77777777" w:rsidR="008D11A8" w:rsidRDefault="008D11A8" w:rsidP="003D1D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3F3722" w14:textId="56C645F4" w:rsidR="003D1D96" w:rsidRPr="00B328D2" w:rsidRDefault="003D1D96" w:rsidP="003D1D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8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If you are unable to get your immunisation history</w:t>
            </w:r>
          </w:p>
          <w:p w14:paraId="7FA495E8" w14:textId="753464F6" w:rsidR="000F2A9B" w:rsidRPr="003D1D96" w:rsidRDefault="008D11A8" w:rsidP="003D1D96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PAM can carry out a</w:t>
            </w:r>
            <w:r w:rsidR="00F12D61" w:rsidRPr="003D1D96">
              <w:rPr>
                <w:rFonts w:ascii="Arial" w:eastAsia="Times New Roman" w:hAnsi="Arial" w:cs="Arial"/>
                <w:sz w:val="24"/>
                <w:szCs w:val="24"/>
              </w:rPr>
              <w:t xml:space="preserve"> blood test to assess your immunisation status 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will provide any vaccinations required</w:t>
            </w:r>
            <w:r w:rsidR="00B93C45" w:rsidRPr="003D1D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94123EB" w14:textId="77777777" w:rsidR="008D11A8" w:rsidRDefault="008D11A8" w:rsidP="00BA52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81FAB5" w14:textId="0635B14B" w:rsidR="00B328D2" w:rsidRPr="00B328D2" w:rsidRDefault="00B328D2" w:rsidP="00B328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8D2">
              <w:rPr>
                <w:rFonts w:ascii="Arial" w:hAnsi="Arial" w:cs="Arial"/>
                <w:b/>
                <w:bCs/>
                <w:sz w:val="24"/>
                <w:szCs w:val="24"/>
              </w:rPr>
              <w:t>Face to face appointments</w:t>
            </w:r>
          </w:p>
          <w:p w14:paraId="347BC0BB" w14:textId="77777777" w:rsidR="00B328D2" w:rsidRDefault="00B328D2" w:rsidP="00B3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asked to attend a face-to-face appointment, please be aware that the locations of these are limited to:</w:t>
            </w:r>
          </w:p>
          <w:p w14:paraId="0A9D8AA5" w14:textId="77777777" w:rsidR="00B328D2" w:rsidRPr="00B328D2" w:rsidRDefault="00B328D2" w:rsidP="00B328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28D2">
              <w:rPr>
                <w:rFonts w:ascii="Arial" w:hAnsi="Arial" w:cs="Arial"/>
                <w:sz w:val="24"/>
                <w:szCs w:val="24"/>
              </w:rPr>
              <w:t>Prestwich Hospital</w:t>
            </w:r>
          </w:p>
          <w:p w14:paraId="58DCA512" w14:textId="77777777" w:rsidR="00B328D2" w:rsidRPr="00B328D2" w:rsidRDefault="00B328D2" w:rsidP="00B328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28D2">
              <w:rPr>
                <w:rFonts w:ascii="Arial" w:hAnsi="Arial" w:cs="Arial"/>
                <w:sz w:val="24"/>
                <w:szCs w:val="24"/>
              </w:rPr>
              <w:t>Heywood - the Phoenix Centre</w:t>
            </w:r>
          </w:p>
          <w:p w14:paraId="23B5882B" w14:textId="77777777" w:rsidR="00B328D2" w:rsidRPr="00B328D2" w:rsidRDefault="00B328D2" w:rsidP="00B328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328D2">
              <w:rPr>
                <w:rFonts w:ascii="Arial" w:hAnsi="Arial" w:cs="Arial"/>
                <w:sz w:val="24"/>
                <w:szCs w:val="24"/>
              </w:rPr>
              <w:t>Ashton-under-Lyne - Seraphina</w:t>
            </w:r>
          </w:p>
          <w:p w14:paraId="4DE771D2" w14:textId="77777777" w:rsidR="00B93C45" w:rsidRPr="00B93C45" w:rsidRDefault="00B93C45" w:rsidP="00B93C45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72A74F" w14:textId="78FD53F8" w:rsidR="000F2A9B" w:rsidRDefault="00B93C45" w:rsidP="00B93C45">
            <w:pPr>
              <w:rPr>
                <w:rFonts w:ascii="Arial" w:hAnsi="Arial" w:cs="Arial"/>
                <w:sz w:val="24"/>
                <w:szCs w:val="24"/>
              </w:rPr>
            </w:pPr>
            <w:r w:rsidRPr="00B93C45">
              <w:rPr>
                <w:rFonts w:ascii="Arial" w:hAnsi="Arial" w:cs="Arial"/>
                <w:sz w:val="24"/>
                <w:szCs w:val="24"/>
              </w:rPr>
              <w:t xml:space="preserve">If you need help with any aspect of </w:t>
            </w:r>
            <w:r w:rsidR="00EE1290">
              <w:rPr>
                <w:rFonts w:ascii="Arial" w:hAnsi="Arial" w:cs="Arial"/>
                <w:sz w:val="24"/>
                <w:szCs w:val="24"/>
              </w:rPr>
              <w:t xml:space="preserve">your health check or appointments, </w:t>
            </w:r>
            <w:r w:rsidRPr="00B93C45">
              <w:rPr>
                <w:rFonts w:ascii="Arial" w:hAnsi="Arial" w:cs="Arial"/>
                <w:sz w:val="24"/>
                <w:szCs w:val="24"/>
              </w:rPr>
              <w:t>please contact us</w:t>
            </w:r>
            <w:r w:rsidR="00EE1290">
              <w:rPr>
                <w:rFonts w:ascii="Arial" w:hAnsi="Arial" w:cs="Arial"/>
                <w:sz w:val="24"/>
                <w:szCs w:val="24"/>
              </w:rPr>
              <w:t xml:space="preserve"> on 0161 716 3365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8B4F6D" w14:textId="77777777" w:rsidR="00EE1290" w:rsidRDefault="00EE1290" w:rsidP="00B93C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135A51" w14:textId="16851CE5" w:rsidR="00C734F5" w:rsidRDefault="00C734F5" w:rsidP="00C734F5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19FC" w14:paraId="1CBB2A1B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DCAB" w14:textId="50A04A4F" w:rsidR="00070A69" w:rsidRDefault="00070A69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Training</w:t>
            </w:r>
          </w:p>
          <w:p w14:paraId="7DB203F9" w14:textId="77777777" w:rsidR="00070A69" w:rsidRDefault="00070A69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01190" w14:textId="77777777" w:rsidR="00070A69" w:rsidRDefault="00070A69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A6743" w14:textId="3C47C37C" w:rsidR="006D19FC" w:rsidRPr="00590C31" w:rsidRDefault="006D19FC" w:rsidP="00354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2449" w14:textId="05CBBC19" w:rsidR="003549DB" w:rsidRPr="003549DB" w:rsidRDefault="003549DB" w:rsidP="006D19FC">
            <w:pPr>
              <w:rPr>
                <w:rFonts w:ascii="Arial" w:hAnsi="Arial" w:cs="Arial"/>
                <w:sz w:val="24"/>
                <w:szCs w:val="24"/>
              </w:rPr>
            </w:pPr>
            <w:r w:rsidRPr="003549DB">
              <w:rPr>
                <w:rFonts w:ascii="Arial" w:hAnsi="Arial" w:cs="Arial"/>
                <w:sz w:val="24"/>
                <w:szCs w:val="24"/>
              </w:rPr>
              <w:t xml:space="preserve">Your completion of training will demonstrate your competency and ability to work safely in </w:t>
            </w:r>
            <w:r w:rsidR="00071FAC" w:rsidRPr="003549DB">
              <w:rPr>
                <w:rFonts w:ascii="Arial" w:hAnsi="Arial" w:cs="Arial"/>
                <w:sz w:val="24"/>
                <w:szCs w:val="24"/>
              </w:rPr>
              <w:t>an</w:t>
            </w:r>
            <w:r w:rsidRPr="003549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910">
              <w:rPr>
                <w:rFonts w:ascii="Arial" w:hAnsi="Arial" w:cs="Arial"/>
                <w:sz w:val="24"/>
                <w:szCs w:val="24"/>
              </w:rPr>
              <w:t>NHS</w:t>
            </w:r>
            <w:r w:rsidRPr="003549DB">
              <w:rPr>
                <w:rFonts w:ascii="Arial" w:hAnsi="Arial" w:cs="Arial"/>
                <w:sz w:val="24"/>
                <w:szCs w:val="24"/>
              </w:rPr>
              <w:t xml:space="preserve"> environment as a volunteer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31910">
              <w:rPr>
                <w:rFonts w:ascii="Arial" w:hAnsi="Arial" w:cs="Arial"/>
                <w:sz w:val="24"/>
                <w:szCs w:val="24"/>
              </w:rPr>
              <w:t xml:space="preserve">Volunteers also find </w:t>
            </w:r>
            <w:r w:rsidR="005C6E72">
              <w:rPr>
                <w:rFonts w:ascii="Arial" w:hAnsi="Arial" w:cs="Arial"/>
                <w:sz w:val="24"/>
                <w:szCs w:val="24"/>
              </w:rPr>
              <w:t xml:space="preserve">the training </w:t>
            </w:r>
            <w:r w:rsidR="00931910">
              <w:rPr>
                <w:rFonts w:ascii="Arial" w:hAnsi="Arial" w:cs="Arial"/>
                <w:sz w:val="24"/>
                <w:szCs w:val="24"/>
              </w:rPr>
              <w:t>increases their knowledge and skills as well as supporting their personal development and confidence.</w:t>
            </w:r>
          </w:p>
          <w:p w14:paraId="2A28D027" w14:textId="77777777" w:rsidR="003549DB" w:rsidRDefault="003549DB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7DE4A4" w14:textId="1685E82D" w:rsidR="003549DB" w:rsidRPr="003549DB" w:rsidRDefault="003549DB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9DB">
              <w:rPr>
                <w:rFonts w:ascii="Arial" w:hAnsi="Arial" w:cs="Arial"/>
                <w:b/>
                <w:bCs/>
                <w:sz w:val="24"/>
                <w:szCs w:val="24"/>
              </w:rPr>
              <w:t>Online courses</w:t>
            </w:r>
          </w:p>
          <w:p w14:paraId="089539A2" w14:textId="7310CA57" w:rsidR="00070A69" w:rsidRDefault="006D19FC" w:rsidP="006D19FC">
            <w:pPr>
              <w:rPr>
                <w:rFonts w:ascii="Arial" w:hAnsi="Arial" w:cs="Arial"/>
                <w:sz w:val="24"/>
                <w:szCs w:val="24"/>
              </w:rPr>
            </w:pPr>
            <w:r w:rsidRPr="006D19FC">
              <w:rPr>
                <w:rFonts w:ascii="Arial" w:hAnsi="Arial" w:cs="Arial"/>
                <w:sz w:val="24"/>
                <w:szCs w:val="24"/>
              </w:rPr>
              <w:t xml:space="preserve">You will need to complete </w:t>
            </w:r>
            <w:r w:rsidR="00071FAC">
              <w:rPr>
                <w:rFonts w:ascii="Arial" w:hAnsi="Arial" w:cs="Arial"/>
                <w:sz w:val="24"/>
                <w:szCs w:val="24"/>
              </w:rPr>
              <w:t>twelve</w:t>
            </w:r>
            <w:r w:rsidRPr="006D19FC">
              <w:rPr>
                <w:rFonts w:ascii="Arial" w:hAnsi="Arial" w:cs="Arial"/>
                <w:sz w:val="24"/>
                <w:szCs w:val="24"/>
              </w:rPr>
              <w:t xml:space="preserve"> online courses prior to starting your voluntee</w:t>
            </w:r>
            <w:r w:rsidR="00070A69">
              <w:rPr>
                <w:rFonts w:ascii="Arial" w:hAnsi="Arial" w:cs="Arial"/>
                <w:sz w:val="24"/>
                <w:szCs w:val="24"/>
              </w:rPr>
              <w:t xml:space="preserve">ring role. Some of these courses need to be repeated periodically. </w:t>
            </w:r>
            <w:r w:rsidRPr="006D19FC">
              <w:rPr>
                <w:rFonts w:ascii="Arial" w:hAnsi="Arial" w:cs="Arial"/>
                <w:sz w:val="24"/>
                <w:szCs w:val="24"/>
              </w:rPr>
              <w:t xml:space="preserve">Access to these courses is through our </w:t>
            </w:r>
            <w:r w:rsidR="00070A69">
              <w:rPr>
                <w:rFonts w:ascii="Arial" w:hAnsi="Arial" w:cs="Arial"/>
                <w:sz w:val="24"/>
                <w:szCs w:val="24"/>
              </w:rPr>
              <w:t xml:space="preserve">online training system which we will give you access to. </w:t>
            </w:r>
          </w:p>
          <w:p w14:paraId="59D7D042" w14:textId="475D5875" w:rsidR="003549DB" w:rsidRDefault="003549DB" w:rsidP="006D1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9385A" w14:textId="437FAFFF" w:rsidR="003549DB" w:rsidRDefault="003549DB" w:rsidP="006D1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begin to undertake the training as soon as you receive your ‘log-in’ from us. Please get in touch with any queries or problems on 0161 716 3365</w:t>
            </w:r>
          </w:p>
          <w:p w14:paraId="3A449F65" w14:textId="77777777" w:rsidR="006D19FC" w:rsidRDefault="006D19FC" w:rsidP="0007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A2515" w14:textId="1C262F55" w:rsidR="003549DB" w:rsidRPr="00931910" w:rsidRDefault="003549DB" w:rsidP="00070A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910">
              <w:rPr>
                <w:rFonts w:ascii="Arial" w:hAnsi="Arial" w:cs="Arial"/>
                <w:b/>
                <w:bCs/>
                <w:sz w:val="24"/>
                <w:szCs w:val="24"/>
              </w:rPr>
              <w:t>Face to face training</w:t>
            </w:r>
          </w:p>
          <w:p w14:paraId="7FF284DA" w14:textId="1E8A28DB" w:rsidR="003549DB" w:rsidRDefault="00931910" w:rsidP="00070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volunteer</w:t>
            </w:r>
            <w:r w:rsidR="005C6E72">
              <w:rPr>
                <w:rFonts w:ascii="Arial" w:hAnsi="Arial" w:cs="Arial"/>
                <w:sz w:val="24"/>
                <w:szCs w:val="24"/>
              </w:rPr>
              <w:t xml:space="preserve"> roles that support patients and/or the public</w:t>
            </w:r>
            <w:r>
              <w:rPr>
                <w:rFonts w:ascii="Arial" w:hAnsi="Arial" w:cs="Arial"/>
                <w:sz w:val="24"/>
                <w:szCs w:val="24"/>
              </w:rPr>
              <w:t xml:space="preserve">, you are required </w:t>
            </w:r>
            <w:r w:rsidR="005C6E72">
              <w:rPr>
                <w:rFonts w:ascii="Arial" w:hAnsi="Arial" w:cs="Arial"/>
                <w:sz w:val="24"/>
                <w:szCs w:val="24"/>
              </w:rPr>
              <w:t xml:space="preserve">to complete a one-day face to face course on dealing with people, managing potential </w:t>
            </w:r>
            <w:r w:rsidR="00071FAC">
              <w:rPr>
                <w:rFonts w:ascii="Arial" w:hAnsi="Arial" w:cs="Arial"/>
                <w:sz w:val="24"/>
                <w:szCs w:val="24"/>
              </w:rPr>
              <w:t>conflict,</w:t>
            </w:r>
            <w:r w:rsidR="005C6E72">
              <w:rPr>
                <w:rFonts w:ascii="Arial" w:hAnsi="Arial" w:cs="Arial"/>
                <w:sz w:val="24"/>
                <w:szCs w:val="24"/>
              </w:rPr>
              <w:t xml:space="preserve"> and keeping safe in the workplace. This course is known as managing violence and aggression (MVA). </w:t>
            </w:r>
          </w:p>
          <w:p w14:paraId="4C936262" w14:textId="77777777" w:rsidR="003549DB" w:rsidRDefault="003549DB" w:rsidP="0007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7F097" w14:textId="77777777" w:rsidR="005C6E72" w:rsidRDefault="005C6E72" w:rsidP="00070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location of the training venues are:</w:t>
            </w:r>
          </w:p>
          <w:p w14:paraId="5F5DF522" w14:textId="13EE3B20" w:rsidR="005C6E72" w:rsidRPr="005C6E72" w:rsidRDefault="005C6E72" w:rsidP="005C6E7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C6E72">
              <w:rPr>
                <w:rFonts w:ascii="Arial" w:hAnsi="Arial" w:cs="Arial"/>
                <w:sz w:val="24"/>
                <w:szCs w:val="24"/>
              </w:rPr>
              <w:t xml:space="preserve">Pennine Care Learning &amp; Development Department. Outram Road, Globe Lane Industrial Estate, Dukinfield, SK16 4XE </w:t>
            </w:r>
          </w:p>
          <w:p w14:paraId="32920E51" w14:textId="0DD0A253" w:rsidR="005C6E72" w:rsidRPr="005C6E72" w:rsidRDefault="005C6E72" w:rsidP="005C6E7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C6E72">
              <w:rPr>
                <w:rFonts w:ascii="Arial" w:hAnsi="Arial" w:cs="Arial"/>
                <w:sz w:val="24"/>
                <w:szCs w:val="24"/>
              </w:rPr>
              <w:t>Cherrywood Clinic, Royal Oldham Hospital, Rochdale Road, Oldham OL1 2JH</w:t>
            </w:r>
          </w:p>
          <w:p w14:paraId="12590E4A" w14:textId="77777777" w:rsidR="005C6E72" w:rsidRDefault="005C6E72" w:rsidP="0007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5E05E" w14:textId="77777777" w:rsidR="005C6E72" w:rsidRPr="001613B2" w:rsidRDefault="001613B2" w:rsidP="00070A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3B2">
              <w:rPr>
                <w:rFonts w:ascii="Arial" w:hAnsi="Arial" w:cs="Arial"/>
                <w:b/>
                <w:bCs/>
                <w:sz w:val="24"/>
                <w:szCs w:val="24"/>
              </w:rPr>
              <w:t>Volunteer handbook</w:t>
            </w:r>
          </w:p>
          <w:p w14:paraId="236E76C0" w14:textId="0EA76053" w:rsidR="001613B2" w:rsidRDefault="001613B2" w:rsidP="00070A69">
            <w:pPr>
              <w:rPr>
                <w:rFonts w:ascii="Arial" w:hAnsi="Arial" w:cs="Arial"/>
                <w:sz w:val="24"/>
                <w:szCs w:val="24"/>
              </w:rPr>
            </w:pPr>
            <w:r w:rsidRPr="00EE5A37">
              <w:rPr>
                <w:rFonts w:ascii="Arial" w:hAnsi="Arial" w:cs="Arial"/>
                <w:sz w:val="24"/>
                <w:szCs w:val="24"/>
              </w:rPr>
              <w:t xml:space="preserve">You will have received our volunteer handbook which provides information and guidance about volunteering with us. It also describes what you can expect from us and what we </w:t>
            </w:r>
            <w:r w:rsidR="00233BCE" w:rsidRPr="00EE5A37">
              <w:rPr>
                <w:rFonts w:ascii="Arial" w:hAnsi="Arial" w:cs="Arial"/>
                <w:sz w:val="24"/>
                <w:szCs w:val="24"/>
              </w:rPr>
              <w:t>expect of you. You should familiarise yourself with the handbook</w:t>
            </w:r>
            <w:r w:rsidR="00932998" w:rsidRPr="00EE5A3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71FAC" w:rsidRPr="00EE5A37">
              <w:rPr>
                <w:rFonts w:ascii="Arial" w:hAnsi="Arial" w:cs="Arial"/>
                <w:sz w:val="24"/>
                <w:szCs w:val="24"/>
              </w:rPr>
              <w:t>contact</w:t>
            </w:r>
            <w:r w:rsidR="00932998" w:rsidRPr="00EE5A37">
              <w:rPr>
                <w:rFonts w:ascii="Arial" w:hAnsi="Arial" w:cs="Arial"/>
                <w:sz w:val="24"/>
                <w:szCs w:val="24"/>
              </w:rPr>
              <w:t xml:space="preserve"> us if you have any queries. We will ask you to sign a volunteer agreement based on its content just prior to starting in your volunteer role.</w:t>
            </w:r>
            <w:r w:rsidR="006D60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C83C3A" w14:textId="5FCE6011" w:rsidR="001613B2" w:rsidRPr="006D19FC" w:rsidRDefault="001613B2" w:rsidP="00070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9FC" w14:paraId="2F5398DA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87D1" w14:textId="09884C09" w:rsidR="006D19FC" w:rsidRPr="00D4634E" w:rsidRDefault="00831EEB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Introduction to the service </w:t>
            </w: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39B7" w14:textId="43832061" w:rsidR="00831EEB" w:rsidRDefault="006D19FC" w:rsidP="006D1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an opportunity </w:t>
            </w:r>
            <w:r w:rsidR="001613B2">
              <w:rPr>
                <w:rFonts w:ascii="Arial" w:hAnsi="Arial" w:cs="Arial"/>
                <w:sz w:val="24"/>
                <w:szCs w:val="24"/>
              </w:rPr>
              <w:t xml:space="preserve">for us to </w:t>
            </w:r>
            <w:r>
              <w:rPr>
                <w:rFonts w:ascii="Arial" w:hAnsi="Arial" w:cs="Arial"/>
                <w:sz w:val="24"/>
                <w:szCs w:val="24"/>
              </w:rPr>
              <w:t>visit the serv</w:t>
            </w:r>
            <w:r w:rsidR="001613B2">
              <w:rPr>
                <w:rFonts w:ascii="Arial" w:hAnsi="Arial" w:cs="Arial"/>
                <w:sz w:val="24"/>
                <w:szCs w:val="24"/>
              </w:rPr>
              <w:t xml:space="preserve">ice you </w:t>
            </w:r>
            <w:r w:rsidR="00831EEB">
              <w:rPr>
                <w:rFonts w:ascii="Arial" w:hAnsi="Arial" w:cs="Arial"/>
                <w:sz w:val="24"/>
                <w:szCs w:val="24"/>
              </w:rPr>
              <w:t>will be volunteering in</w:t>
            </w:r>
            <w:r>
              <w:rPr>
                <w:rFonts w:ascii="Arial" w:hAnsi="Arial" w:cs="Arial"/>
                <w:sz w:val="24"/>
                <w:szCs w:val="24"/>
              </w:rPr>
              <w:t xml:space="preserve">, meet </w:t>
            </w:r>
            <w:r w:rsidR="00831EE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staff</w:t>
            </w:r>
            <w:r w:rsidR="00C92882">
              <w:rPr>
                <w:rFonts w:ascii="Arial" w:hAnsi="Arial" w:cs="Arial"/>
                <w:sz w:val="24"/>
                <w:szCs w:val="24"/>
              </w:rPr>
              <w:t xml:space="preserve">, further discuss your </w:t>
            </w:r>
            <w:r w:rsidR="00071FAC">
              <w:rPr>
                <w:rFonts w:ascii="Arial" w:hAnsi="Arial" w:cs="Arial"/>
                <w:sz w:val="24"/>
                <w:szCs w:val="24"/>
              </w:rPr>
              <w:t>role,</w:t>
            </w:r>
            <w:r w:rsidR="00C92882">
              <w:rPr>
                <w:rFonts w:ascii="Arial" w:hAnsi="Arial" w:cs="Arial"/>
                <w:sz w:val="24"/>
                <w:szCs w:val="24"/>
              </w:rPr>
              <w:t xml:space="preserve"> and agree a date to start volunteering.</w:t>
            </w:r>
          </w:p>
          <w:p w14:paraId="6850B7C0" w14:textId="7BA62F44" w:rsidR="001613B2" w:rsidRDefault="001613B2" w:rsidP="006D1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766C0" w14:textId="7A93EFFD" w:rsidR="001613B2" w:rsidRDefault="001613B2" w:rsidP="006D1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also complete any remaining paperwork, go through the volunteer </w:t>
            </w:r>
            <w:r w:rsidR="00071FAC">
              <w:rPr>
                <w:rFonts w:ascii="Arial" w:hAnsi="Arial" w:cs="Arial"/>
                <w:sz w:val="24"/>
                <w:szCs w:val="24"/>
              </w:rPr>
              <w:t>handbook,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32998">
              <w:rPr>
                <w:rFonts w:ascii="Arial" w:hAnsi="Arial" w:cs="Arial"/>
                <w:sz w:val="24"/>
                <w:szCs w:val="24"/>
              </w:rPr>
              <w:t xml:space="preserve"> complete your volunteer agreement.</w:t>
            </w:r>
          </w:p>
          <w:p w14:paraId="620C6AD1" w14:textId="77777777" w:rsidR="00831EEB" w:rsidRDefault="00831EEB" w:rsidP="006D1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60BE7" w14:textId="2789843A" w:rsidR="006D19FC" w:rsidRDefault="006D19FC" w:rsidP="006D1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9FC" w14:paraId="2AAB7D6E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A775" w14:textId="45643D72" w:rsidR="006D19FC" w:rsidRPr="00D4634E" w:rsidRDefault="006D19FC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34E">
              <w:rPr>
                <w:rFonts w:ascii="Arial" w:hAnsi="Arial" w:cs="Arial"/>
                <w:b/>
                <w:bCs/>
                <w:sz w:val="24"/>
                <w:szCs w:val="24"/>
              </w:rPr>
              <w:t>Trust Welcome</w:t>
            </w: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B0D1" w14:textId="01245870" w:rsidR="00932998" w:rsidRDefault="00932998" w:rsidP="006D1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Trust welcome is</w:t>
            </w:r>
            <w:r w:rsidR="006D19FC">
              <w:rPr>
                <w:rFonts w:ascii="Arial" w:hAnsi="Arial" w:cs="Arial"/>
                <w:sz w:val="24"/>
                <w:szCs w:val="24"/>
              </w:rPr>
              <w:t xml:space="preserve"> online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6D19FC">
              <w:rPr>
                <w:rFonts w:ascii="Arial" w:hAnsi="Arial" w:cs="Arial"/>
                <w:sz w:val="24"/>
                <w:szCs w:val="24"/>
              </w:rPr>
              <w:t xml:space="preserve"> lasts between 2 and 3 hours</w:t>
            </w:r>
            <w:r>
              <w:rPr>
                <w:rFonts w:ascii="Arial" w:hAnsi="Arial" w:cs="Arial"/>
                <w:sz w:val="24"/>
                <w:szCs w:val="24"/>
              </w:rPr>
              <w:t>. The Trust welcome is attended by all new staff and volunteers and provides an overview or our Trust.</w:t>
            </w:r>
          </w:p>
          <w:p w14:paraId="00F3F931" w14:textId="374043ED" w:rsidR="006D19FC" w:rsidRDefault="00932998" w:rsidP="006D1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19FC" w14:paraId="519949DC" w14:textId="77777777" w:rsidTr="00583925">
        <w:trPr>
          <w:trHeight w:val="372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C63" w14:textId="27E504C1" w:rsidR="006D19FC" w:rsidRPr="00D4634E" w:rsidRDefault="00932998" w:rsidP="006D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Induction to </w:t>
            </w:r>
            <w:r w:rsidR="00EE5A37">
              <w:rPr>
                <w:rFonts w:ascii="Arial" w:hAnsi="Arial" w:cs="Arial"/>
                <w:b/>
                <w:bCs/>
                <w:sz w:val="24"/>
                <w:szCs w:val="24"/>
              </w:rPr>
              <w:t>the service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are volunteering in.</w:t>
            </w:r>
          </w:p>
        </w:tc>
        <w:tc>
          <w:tcPr>
            <w:tcW w:w="7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9769" w14:textId="77777777" w:rsidR="00EE5A37" w:rsidRDefault="005A0AB5" w:rsidP="00932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you begin volunteering, your supervisor will complete a local induction with you. This is a checklist of things you need to </w:t>
            </w:r>
            <w:r w:rsidR="00EE5A37">
              <w:rPr>
                <w:rFonts w:ascii="Arial" w:hAnsi="Arial" w:cs="Arial"/>
                <w:sz w:val="24"/>
                <w:szCs w:val="24"/>
              </w:rPr>
              <w:t>be aware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may be specific to the service you are volunteering in. </w:t>
            </w:r>
          </w:p>
          <w:p w14:paraId="4436FB98" w14:textId="77777777" w:rsidR="00EE5A37" w:rsidRDefault="00EE5A37" w:rsidP="009329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C1289" w14:textId="2A1466D1" w:rsidR="006D19FC" w:rsidRDefault="005A0AB5" w:rsidP="00932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This </w:t>
            </w:r>
            <w:r w:rsidR="00EE5A37">
              <w:rPr>
                <w:rFonts w:ascii="Arial" w:hAnsi="Arial" w:cs="Arial"/>
                <w:sz w:val="24"/>
                <w:szCs w:val="24"/>
              </w:rPr>
              <w:t>may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 </w:t>
            </w:r>
            <w:r w:rsidR="00EE5A37">
              <w:rPr>
                <w:rFonts w:ascii="Arial" w:hAnsi="Arial" w:cs="Arial"/>
                <w:sz w:val="24"/>
                <w:szCs w:val="24"/>
              </w:rPr>
              <w:t xml:space="preserve">introduction to the team, supervision and support arrangement, a tour of the environment, local </w:t>
            </w:r>
            <w:r w:rsidR="00071FAC">
              <w:rPr>
                <w:rFonts w:ascii="Arial" w:hAnsi="Arial" w:cs="Arial"/>
                <w:sz w:val="24"/>
                <w:szCs w:val="24"/>
              </w:rPr>
              <w:t>health,</w:t>
            </w:r>
            <w:r w:rsidR="00EE5A37">
              <w:rPr>
                <w:rFonts w:ascii="Arial" w:hAnsi="Arial" w:cs="Arial"/>
                <w:sz w:val="24"/>
                <w:szCs w:val="24"/>
              </w:rPr>
              <w:t xml:space="preserve"> and safety arrangements </w:t>
            </w:r>
            <w:r w:rsidR="00071FAC">
              <w:rPr>
                <w:rFonts w:ascii="Arial" w:hAnsi="Arial" w:cs="Arial"/>
                <w:sz w:val="24"/>
                <w:szCs w:val="24"/>
              </w:rPr>
              <w:t>i.e.,</w:t>
            </w:r>
            <w:r w:rsidR="00EE5A37">
              <w:rPr>
                <w:rFonts w:ascii="Arial" w:hAnsi="Arial" w:cs="Arial"/>
                <w:sz w:val="24"/>
                <w:szCs w:val="24"/>
              </w:rPr>
              <w:t xml:space="preserve"> fire exits, how to gain access to the environment. </w:t>
            </w:r>
          </w:p>
          <w:p w14:paraId="37E51515" w14:textId="77777777" w:rsidR="005A0AB5" w:rsidRDefault="005A0AB5" w:rsidP="009329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EFE94" w14:textId="73CA6DD9" w:rsidR="005A0AB5" w:rsidRPr="00932998" w:rsidRDefault="005A0AB5" w:rsidP="00932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ED944" w14:textId="7FAAEC2D" w:rsidR="0097161C" w:rsidRDefault="0097161C" w:rsidP="00CF109D">
      <w:pPr>
        <w:rPr>
          <w:sz w:val="32"/>
          <w:szCs w:val="32"/>
        </w:rPr>
      </w:pPr>
    </w:p>
    <w:p w14:paraId="0D0D14BA" w14:textId="77777777" w:rsidR="00195CE1" w:rsidRDefault="00195CE1" w:rsidP="00CF109D">
      <w:pPr>
        <w:rPr>
          <w:rFonts w:ascii="Arial" w:hAnsi="Arial" w:cs="Arial"/>
          <w:sz w:val="24"/>
          <w:szCs w:val="24"/>
        </w:rPr>
      </w:pPr>
    </w:p>
    <w:p w14:paraId="0DA3C102" w14:textId="77777777" w:rsidR="00195CE1" w:rsidRDefault="00195CE1" w:rsidP="00CF109D">
      <w:pPr>
        <w:rPr>
          <w:rFonts w:ascii="Arial" w:hAnsi="Arial" w:cs="Arial"/>
          <w:sz w:val="24"/>
          <w:szCs w:val="24"/>
        </w:rPr>
      </w:pPr>
    </w:p>
    <w:p w14:paraId="5B337DD8" w14:textId="66A2C671" w:rsidR="00C734F5" w:rsidRPr="00EE5A37" w:rsidRDefault="00C734F5" w:rsidP="00CF109D">
      <w:pPr>
        <w:rPr>
          <w:rFonts w:ascii="Arial" w:hAnsi="Arial" w:cs="Arial"/>
          <w:sz w:val="24"/>
          <w:szCs w:val="24"/>
        </w:rPr>
      </w:pPr>
      <w:r w:rsidRPr="00EE5A37">
        <w:rPr>
          <w:rFonts w:ascii="Arial" w:hAnsi="Arial" w:cs="Arial"/>
          <w:sz w:val="24"/>
          <w:szCs w:val="24"/>
        </w:rPr>
        <w:t xml:space="preserve">Please remember the volunteer service is here to support and guide you through the </w:t>
      </w:r>
      <w:r w:rsidR="00EE5A37">
        <w:rPr>
          <w:rFonts w:ascii="Arial" w:hAnsi="Arial" w:cs="Arial"/>
          <w:sz w:val="24"/>
          <w:szCs w:val="24"/>
        </w:rPr>
        <w:t>recruitment</w:t>
      </w:r>
      <w:r w:rsidRPr="00EE5A37">
        <w:rPr>
          <w:rFonts w:ascii="Arial" w:hAnsi="Arial" w:cs="Arial"/>
          <w:sz w:val="24"/>
          <w:szCs w:val="24"/>
        </w:rPr>
        <w:t xml:space="preserve"> process.</w:t>
      </w:r>
    </w:p>
    <w:p w14:paraId="1D193A8C" w14:textId="6BE7DDDB" w:rsidR="00932998" w:rsidRPr="00EE5A37" w:rsidRDefault="00932998" w:rsidP="00932998">
      <w:pPr>
        <w:tabs>
          <w:tab w:val="left" w:pos="3360"/>
        </w:tabs>
        <w:rPr>
          <w:rFonts w:ascii="Arial" w:hAnsi="Arial" w:cs="Arial"/>
          <w:sz w:val="24"/>
          <w:szCs w:val="24"/>
        </w:rPr>
      </w:pPr>
      <w:r w:rsidRPr="00EE5A37">
        <w:rPr>
          <w:rFonts w:ascii="Arial" w:hAnsi="Arial" w:cs="Arial"/>
          <w:sz w:val="24"/>
          <w:szCs w:val="24"/>
        </w:rPr>
        <w:tab/>
      </w:r>
    </w:p>
    <w:p w14:paraId="2DF593ED" w14:textId="409222DE" w:rsidR="00C734F5" w:rsidRPr="00EE5A37" w:rsidRDefault="00C734F5" w:rsidP="00CF109D">
      <w:pPr>
        <w:rPr>
          <w:rFonts w:ascii="Arial" w:hAnsi="Arial" w:cs="Arial"/>
          <w:sz w:val="24"/>
          <w:szCs w:val="24"/>
        </w:rPr>
      </w:pPr>
      <w:r w:rsidRPr="00EE5A37">
        <w:rPr>
          <w:rFonts w:ascii="Arial" w:hAnsi="Arial" w:cs="Arial"/>
          <w:sz w:val="24"/>
          <w:szCs w:val="24"/>
        </w:rPr>
        <w:t>If you have any questions</w:t>
      </w:r>
      <w:r w:rsidR="00D4634E" w:rsidRPr="00EE5A37">
        <w:rPr>
          <w:rFonts w:ascii="Arial" w:hAnsi="Arial" w:cs="Arial"/>
          <w:sz w:val="24"/>
          <w:szCs w:val="24"/>
        </w:rPr>
        <w:t xml:space="preserve"> or worries</w:t>
      </w:r>
      <w:r w:rsidRPr="00EE5A37">
        <w:rPr>
          <w:rFonts w:ascii="Arial" w:hAnsi="Arial" w:cs="Arial"/>
          <w:sz w:val="24"/>
          <w:szCs w:val="24"/>
        </w:rPr>
        <w:t xml:space="preserve"> about the above information, please contact us by emailing </w:t>
      </w:r>
      <w:hyperlink r:id="rId9" w:history="1">
        <w:r w:rsidRPr="00EE5A37">
          <w:rPr>
            <w:rStyle w:val="Hyperlink"/>
            <w:rFonts w:ascii="Arial" w:hAnsi="Arial" w:cs="Arial"/>
            <w:sz w:val="24"/>
            <w:szCs w:val="24"/>
          </w:rPr>
          <w:t>volunteering.penninecare@nhs.net</w:t>
        </w:r>
      </w:hyperlink>
      <w:r w:rsidRPr="00EE5A37">
        <w:rPr>
          <w:rFonts w:ascii="Arial" w:hAnsi="Arial" w:cs="Arial"/>
          <w:sz w:val="24"/>
          <w:szCs w:val="24"/>
        </w:rPr>
        <w:t xml:space="preserve"> or phoning 0161 716 3365.</w:t>
      </w:r>
    </w:p>
    <w:p w14:paraId="5D8FB8E6" w14:textId="6DB53A66" w:rsidR="00C734F5" w:rsidRPr="00EE5A37" w:rsidRDefault="00C734F5" w:rsidP="00CF109D">
      <w:pPr>
        <w:rPr>
          <w:rFonts w:ascii="Arial" w:hAnsi="Arial" w:cs="Arial"/>
          <w:sz w:val="24"/>
          <w:szCs w:val="24"/>
        </w:rPr>
      </w:pPr>
    </w:p>
    <w:p w14:paraId="5C8E5C01" w14:textId="0F72E56E" w:rsidR="00C734F5" w:rsidRPr="00EE5A37" w:rsidRDefault="00C734F5" w:rsidP="00CF109D">
      <w:pPr>
        <w:rPr>
          <w:rFonts w:ascii="Arial" w:hAnsi="Arial" w:cs="Arial"/>
          <w:sz w:val="24"/>
          <w:szCs w:val="24"/>
        </w:rPr>
      </w:pPr>
      <w:r w:rsidRPr="00EE5A37">
        <w:rPr>
          <w:rFonts w:ascii="Arial" w:hAnsi="Arial" w:cs="Arial"/>
          <w:sz w:val="24"/>
          <w:szCs w:val="24"/>
        </w:rPr>
        <w:t>Thank you for taking an interest in volunteering with Pennine Care and we look forward to receiving your application.</w:t>
      </w:r>
    </w:p>
    <w:p w14:paraId="45D859C5" w14:textId="77777777" w:rsidR="00C734F5" w:rsidRPr="0097161C" w:rsidRDefault="00C734F5" w:rsidP="00CF109D">
      <w:pPr>
        <w:rPr>
          <w:sz w:val="32"/>
          <w:szCs w:val="32"/>
        </w:rPr>
      </w:pPr>
    </w:p>
    <w:sectPr w:rsidR="00C734F5" w:rsidRPr="0097161C" w:rsidSect="00BA529B">
      <w:footerReference w:type="default" r:id="rId10"/>
      <w:pgSz w:w="11906" w:h="16838"/>
      <w:pgMar w:top="709" w:right="1558" w:bottom="709" w:left="1418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9DA7" w14:textId="77777777" w:rsidR="00506A49" w:rsidRDefault="00506A49" w:rsidP="00506A49">
      <w:r>
        <w:separator/>
      </w:r>
    </w:p>
  </w:endnote>
  <w:endnote w:type="continuationSeparator" w:id="0">
    <w:p w14:paraId="29267ACF" w14:textId="77777777" w:rsidR="00506A49" w:rsidRDefault="00506A49" w:rsidP="0050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56907919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EA2AF" w14:textId="5439D53A" w:rsidR="000F2A9B" w:rsidRPr="000F2A9B" w:rsidRDefault="000F2A9B" w:rsidP="000F2A9B">
            <w:pPr>
              <w:pStyle w:val="Footer"/>
              <w:rPr>
                <w:color w:val="808080" w:themeColor="background1" w:themeShade="80"/>
                <w:sz w:val="16"/>
                <w:szCs w:val="16"/>
              </w:rPr>
            </w:pPr>
            <w:r w:rsidRPr="000F2A9B">
              <w:rPr>
                <w:color w:val="808080" w:themeColor="background1" w:themeShade="80"/>
                <w:sz w:val="16"/>
                <w:szCs w:val="16"/>
              </w:rPr>
              <w:t xml:space="preserve">Volunteer recruitment process – reviewed </w:t>
            </w:r>
            <w:r w:rsidR="00932998">
              <w:rPr>
                <w:color w:val="808080" w:themeColor="background1" w:themeShade="80"/>
                <w:sz w:val="16"/>
                <w:szCs w:val="16"/>
              </w:rPr>
              <w:t>January 2024</w:t>
            </w:r>
            <w:r>
              <w:rPr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color w:val="808080" w:themeColor="background1" w:themeShade="80"/>
                <w:sz w:val="16"/>
                <w:szCs w:val="16"/>
              </w:rPr>
              <w:tab/>
            </w:r>
            <w:r w:rsidRPr="000F2A9B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0F2A9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0F2A9B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0F2A9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0F2A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35EDD185" w14:textId="6B780682" w:rsidR="00506A49" w:rsidRPr="000F2A9B" w:rsidRDefault="00506A49">
    <w:pPr>
      <w:pStyle w:val="Foo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C618" w14:textId="77777777" w:rsidR="00506A49" w:rsidRDefault="00506A49" w:rsidP="00506A49">
      <w:r>
        <w:separator/>
      </w:r>
    </w:p>
  </w:footnote>
  <w:footnote w:type="continuationSeparator" w:id="0">
    <w:p w14:paraId="62986F66" w14:textId="77777777" w:rsidR="00506A49" w:rsidRDefault="00506A49" w:rsidP="0050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327"/>
    <w:multiLevelType w:val="hybridMultilevel"/>
    <w:tmpl w:val="5926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F2A"/>
    <w:multiLevelType w:val="hybridMultilevel"/>
    <w:tmpl w:val="D72A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5A3"/>
    <w:multiLevelType w:val="hybridMultilevel"/>
    <w:tmpl w:val="80EA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33BE"/>
    <w:multiLevelType w:val="hybridMultilevel"/>
    <w:tmpl w:val="E224FF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15ABB"/>
    <w:multiLevelType w:val="hybridMultilevel"/>
    <w:tmpl w:val="2716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32EC"/>
    <w:multiLevelType w:val="hybridMultilevel"/>
    <w:tmpl w:val="A030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0EF"/>
    <w:multiLevelType w:val="hybridMultilevel"/>
    <w:tmpl w:val="D006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38D"/>
    <w:multiLevelType w:val="hybridMultilevel"/>
    <w:tmpl w:val="DBF0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D2B"/>
    <w:multiLevelType w:val="hybridMultilevel"/>
    <w:tmpl w:val="40FEC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3708E"/>
    <w:multiLevelType w:val="hybridMultilevel"/>
    <w:tmpl w:val="A26C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1F0F"/>
    <w:multiLevelType w:val="hybridMultilevel"/>
    <w:tmpl w:val="610A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10637"/>
    <w:multiLevelType w:val="hybridMultilevel"/>
    <w:tmpl w:val="4D228D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67649"/>
    <w:multiLevelType w:val="hybridMultilevel"/>
    <w:tmpl w:val="F722601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B45F9"/>
    <w:multiLevelType w:val="hybridMultilevel"/>
    <w:tmpl w:val="4DB2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A5778"/>
    <w:multiLevelType w:val="hybridMultilevel"/>
    <w:tmpl w:val="BFBE7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936640">
    <w:abstractNumId w:val="14"/>
  </w:num>
  <w:num w:numId="2" w16cid:durableId="614289558">
    <w:abstractNumId w:val="11"/>
  </w:num>
  <w:num w:numId="3" w16cid:durableId="1508206234">
    <w:abstractNumId w:val="3"/>
  </w:num>
  <w:num w:numId="4" w16cid:durableId="1707027180">
    <w:abstractNumId w:val="9"/>
  </w:num>
  <w:num w:numId="5" w16cid:durableId="2083871474">
    <w:abstractNumId w:val="5"/>
  </w:num>
  <w:num w:numId="6" w16cid:durableId="1697653732">
    <w:abstractNumId w:val="2"/>
  </w:num>
  <w:num w:numId="7" w16cid:durableId="832069928">
    <w:abstractNumId w:val="6"/>
  </w:num>
  <w:num w:numId="8" w16cid:durableId="515265037">
    <w:abstractNumId w:val="12"/>
  </w:num>
  <w:num w:numId="9" w16cid:durableId="934942231">
    <w:abstractNumId w:val="8"/>
  </w:num>
  <w:num w:numId="10" w16cid:durableId="616060947">
    <w:abstractNumId w:val="4"/>
  </w:num>
  <w:num w:numId="11" w16cid:durableId="708383761">
    <w:abstractNumId w:val="0"/>
  </w:num>
  <w:num w:numId="12" w16cid:durableId="703865300">
    <w:abstractNumId w:val="1"/>
  </w:num>
  <w:num w:numId="13" w16cid:durableId="1234509742">
    <w:abstractNumId w:val="7"/>
  </w:num>
  <w:num w:numId="14" w16cid:durableId="2007973140">
    <w:abstractNumId w:val="13"/>
  </w:num>
  <w:num w:numId="15" w16cid:durableId="420955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49"/>
    <w:rsid w:val="00001D87"/>
    <w:rsid w:val="00040228"/>
    <w:rsid w:val="000662ED"/>
    <w:rsid w:val="00070A69"/>
    <w:rsid w:val="00071FAC"/>
    <w:rsid w:val="000729A6"/>
    <w:rsid w:val="00080EDD"/>
    <w:rsid w:val="000F2A9B"/>
    <w:rsid w:val="00116857"/>
    <w:rsid w:val="00154192"/>
    <w:rsid w:val="001613B2"/>
    <w:rsid w:val="00195CE1"/>
    <w:rsid w:val="00233BCE"/>
    <w:rsid w:val="002C20DA"/>
    <w:rsid w:val="003549DB"/>
    <w:rsid w:val="003932EF"/>
    <w:rsid w:val="003C704B"/>
    <w:rsid w:val="003D1D96"/>
    <w:rsid w:val="00416F47"/>
    <w:rsid w:val="004174BB"/>
    <w:rsid w:val="00451FC0"/>
    <w:rsid w:val="004612EA"/>
    <w:rsid w:val="004A6A1F"/>
    <w:rsid w:val="004B522C"/>
    <w:rsid w:val="005008A4"/>
    <w:rsid w:val="00506A49"/>
    <w:rsid w:val="00564357"/>
    <w:rsid w:val="00583925"/>
    <w:rsid w:val="00590C31"/>
    <w:rsid w:val="005A0AB5"/>
    <w:rsid w:val="005C6E72"/>
    <w:rsid w:val="006A4CC8"/>
    <w:rsid w:val="006B4EE3"/>
    <w:rsid w:val="006D19FC"/>
    <w:rsid w:val="006D6076"/>
    <w:rsid w:val="00717E08"/>
    <w:rsid w:val="0073313B"/>
    <w:rsid w:val="00777605"/>
    <w:rsid w:val="007878EF"/>
    <w:rsid w:val="007A42E4"/>
    <w:rsid w:val="007B3BAD"/>
    <w:rsid w:val="007C77E5"/>
    <w:rsid w:val="00831EEB"/>
    <w:rsid w:val="008920BD"/>
    <w:rsid w:val="008A08EF"/>
    <w:rsid w:val="008D11A8"/>
    <w:rsid w:val="00931910"/>
    <w:rsid w:val="00932998"/>
    <w:rsid w:val="009553FE"/>
    <w:rsid w:val="0097161C"/>
    <w:rsid w:val="00973E6D"/>
    <w:rsid w:val="009761DD"/>
    <w:rsid w:val="009D40F9"/>
    <w:rsid w:val="00B328D2"/>
    <w:rsid w:val="00B93C45"/>
    <w:rsid w:val="00BA529B"/>
    <w:rsid w:val="00C0727C"/>
    <w:rsid w:val="00C734F5"/>
    <w:rsid w:val="00C92882"/>
    <w:rsid w:val="00CA071B"/>
    <w:rsid w:val="00CB4B11"/>
    <w:rsid w:val="00CF109D"/>
    <w:rsid w:val="00D4634E"/>
    <w:rsid w:val="00DC46BE"/>
    <w:rsid w:val="00DD46B3"/>
    <w:rsid w:val="00E355B6"/>
    <w:rsid w:val="00E73FCB"/>
    <w:rsid w:val="00EE1290"/>
    <w:rsid w:val="00EE5A37"/>
    <w:rsid w:val="00F07BC0"/>
    <w:rsid w:val="00F12D61"/>
    <w:rsid w:val="00F16F7D"/>
    <w:rsid w:val="00F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433451"/>
  <w15:docId w15:val="{9AADA665-34B3-4D72-8A1C-792C7ED9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A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6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A4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C7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6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trac.jobs/candidate/iddo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ing.pennineca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 Allison</dc:creator>
  <cp:lastModifiedBy>BYRNE, Allison (PENNINE CARE NHS FOUNDATION TRUST)</cp:lastModifiedBy>
  <cp:revision>3</cp:revision>
  <cp:lastPrinted>2024-01-09T13:05:00Z</cp:lastPrinted>
  <dcterms:created xsi:type="dcterms:W3CDTF">2024-01-09T13:22:00Z</dcterms:created>
  <dcterms:modified xsi:type="dcterms:W3CDTF">2024-01-17T10:09:00Z</dcterms:modified>
</cp:coreProperties>
</file>