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F44B0" w14:textId="77777777" w:rsidR="00A34D70" w:rsidRPr="00102B38" w:rsidRDefault="00A34D70" w:rsidP="00A34D70">
      <w:pPr>
        <w:jc w:val="center"/>
        <w:rPr>
          <w:rFonts w:ascii="Arial" w:hAnsi="Arial" w:cs="Arial"/>
          <w:b/>
          <w:szCs w:val="24"/>
        </w:rPr>
      </w:pPr>
    </w:p>
    <w:p w14:paraId="28DB0142" w14:textId="77777777" w:rsidR="00A34D70" w:rsidRPr="00102B38" w:rsidRDefault="00A34D70" w:rsidP="00A34D70">
      <w:pPr>
        <w:jc w:val="center"/>
        <w:rPr>
          <w:rFonts w:ascii="Arial" w:hAnsi="Arial" w:cs="Arial"/>
          <w:b/>
          <w:szCs w:val="24"/>
        </w:rPr>
      </w:pPr>
    </w:p>
    <w:p w14:paraId="74CC1B6A" w14:textId="77777777" w:rsidR="00A34D70" w:rsidRPr="00102B38" w:rsidRDefault="00A34D70" w:rsidP="00A34D70">
      <w:pPr>
        <w:jc w:val="center"/>
        <w:rPr>
          <w:rFonts w:ascii="Arial" w:hAnsi="Arial" w:cs="Arial"/>
          <w:b/>
          <w:szCs w:val="24"/>
        </w:rPr>
      </w:pPr>
      <w:r w:rsidRPr="00102B38">
        <w:rPr>
          <w:rFonts w:ascii="Arial" w:hAnsi="Arial" w:cs="Arial"/>
          <w:b/>
          <w:szCs w:val="24"/>
        </w:rPr>
        <w:t>Job Description</w:t>
      </w:r>
    </w:p>
    <w:p w14:paraId="55449490" w14:textId="77777777" w:rsidR="00A34D70" w:rsidRPr="00102B38" w:rsidRDefault="001834C6" w:rsidP="00A34D70">
      <w:pPr>
        <w:spacing w:after="120"/>
        <w:rPr>
          <w:rFonts w:ascii="Arial" w:hAnsi="Arial" w:cs="Arial"/>
          <w:b/>
          <w:szCs w:val="24"/>
        </w:rPr>
      </w:pPr>
      <w:r w:rsidRPr="00102B38">
        <w:rPr>
          <w:rFonts w:ascii="Arial" w:hAnsi="Arial" w:cs="Arial"/>
          <w:b/>
          <w:szCs w:val="24"/>
        </w:rPr>
        <w:br/>
      </w:r>
      <w:r w:rsidR="004C3097" w:rsidRPr="00102B38">
        <w:rPr>
          <w:rFonts w:ascii="Arial" w:hAnsi="Arial" w:cs="Arial"/>
          <w:b/>
          <w:szCs w:val="24"/>
        </w:rPr>
        <w:t>Post Title</w:t>
      </w:r>
      <w:r w:rsidR="004C3097" w:rsidRPr="00102B38">
        <w:rPr>
          <w:rFonts w:ascii="Arial" w:hAnsi="Arial" w:cs="Arial"/>
          <w:b/>
          <w:szCs w:val="24"/>
        </w:rPr>
        <w:tab/>
      </w:r>
      <w:r w:rsidR="004C3097" w:rsidRPr="00102B38">
        <w:rPr>
          <w:rFonts w:ascii="Arial" w:hAnsi="Arial" w:cs="Arial"/>
          <w:b/>
          <w:szCs w:val="24"/>
        </w:rPr>
        <w:tab/>
      </w:r>
      <w:r w:rsidR="004C3097" w:rsidRPr="00102B38">
        <w:rPr>
          <w:rFonts w:ascii="Arial" w:hAnsi="Arial" w:cs="Arial"/>
          <w:b/>
          <w:szCs w:val="24"/>
        </w:rPr>
        <w:tab/>
        <w:t xml:space="preserve">Senior Clinician </w:t>
      </w:r>
      <w:r w:rsidR="002522DC">
        <w:rPr>
          <w:rFonts w:ascii="Arial" w:hAnsi="Arial" w:cs="Arial"/>
          <w:b/>
          <w:szCs w:val="24"/>
        </w:rPr>
        <w:t>–</w:t>
      </w:r>
      <w:r w:rsidR="004477B4" w:rsidRPr="00102B38">
        <w:rPr>
          <w:rFonts w:ascii="Arial" w:hAnsi="Arial" w:cs="Arial"/>
          <w:b/>
          <w:szCs w:val="24"/>
        </w:rPr>
        <w:t xml:space="preserve"> </w:t>
      </w:r>
      <w:r w:rsidR="002522DC">
        <w:rPr>
          <w:rFonts w:ascii="Arial" w:hAnsi="Arial" w:cs="Arial"/>
          <w:szCs w:val="24"/>
        </w:rPr>
        <w:t xml:space="preserve">Occupational Therapist Community </w:t>
      </w:r>
    </w:p>
    <w:p w14:paraId="4304373F" w14:textId="77777777" w:rsidR="00A34D70" w:rsidRPr="00102B38" w:rsidRDefault="00A34D70" w:rsidP="00A34D70">
      <w:pPr>
        <w:spacing w:after="120"/>
        <w:rPr>
          <w:rFonts w:ascii="Arial" w:hAnsi="Arial" w:cs="Arial"/>
          <w:b/>
          <w:szCs w:val="24"/>
        </w:rPr>
      </w:pPr>
      <w:r w:rsidRPr="00102B38">
        <w:rPr>
          <w:rFonts w:ascii="Arial" w:hAnsi="Arial" w:cs="Arial"/>
          <w:b/>
          <w:szCs w:val="24"/>
        </w:rPr>
        <w:t>Band</w:t>
      </w:r>
      <w:r w:rsidRPr="00102B38">
        <w:rPr>
          <w:rFonts w:ascii="Arial" w:hAnsi="Arial" w:cs="Arial"/>
          <w:b/>
          <w:szCs w:val="24"/>
        </w:rPr>
        <w:tab/>
      </w:r>
      <w:r w:rsidRPr="00102B38">
        <w:rPr>
          <w:rFonts w:ascii="Arial" w:hAnsi="Arial" w:cs="Arial"/>
          <w:b/>
          <w:szCs w:val="24"/>
        </w:rPr>
        <w:tab/>
      </w:r>
      <w:r w:rsidRPr="00102B38">
        <w:rPr>
          <w:rFonts w:ascii="Arial" w:hAnsi="Arial" w:cs="Arial"/>
          <w:b/>
          <w:szCs w:val="24"/>
        </w:rPr>
        <w:tab/>
      </w:r>
      <w:r w:rsidRPr="00102B38">
        <w:rPr>
          <w:rFonts w:ascii="Arial" w:hAnsi="Arial" w:cs="Arial"/>
          <w:b/>
          <w:szCs w:val="24"/>
        </w:rPr>
        <w:tab/>
      </w:r>
      <w:r w:rsidR="004C3097" w:rsidRPr="00102B38">
        <w:rPr>
          <w:rFonts w:ascii="Arial" w:hAnsi="Arial" w:cs="Arial"/>
          <w:b/>
          <w:szCs w:val="24"/>
        </w:rPr>
        <w:t>6</w:t>
      </w:r>
      <w:r w:rsidRPr="00102B38">
        <w:rPr>
          <w:rFonts w:ascii="Arial" w:hAnsi="Arial" w:cs="Arial"/>
          <w:b/>
          <w:szCs w:val="24"/>
        </w:rPr>
        <w:t xml:space="preserve"> </w:t>
      </w:r>
    </w:p>
    <w:p w14:paraId="13C84B0C" w14:textId="77777777" w:rsidR="00A34D70" w:rsidRPr="00102B38" w:rsidRDefault="002522DC" w:rsidP="00A34D70">
      <w:pPr>
        <w:spacing w:after="120"/>
        <w:rPr>
          <w:rFonts w:ascii="Arial" w:hAnsi="Arial" w:cs="Arial"/>
          <w:b/>
          <w:szCs w:val="24"/>
        </w:rPr>
      </w:pPr>
      <w:r>
        <w:rPr>
          <w:rFonts w:ascii="Arial" w:hAnsi="Arial" w:cs="Arial"/>
          <w:b/>
          <w:szCs w:val="24"/>
        </w:rPr>
        <w:t>Hours</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37</w:t>
      </w:r>
      <w:r w:rsidR="00C13BF5">
        <w:rPr>
          <w:rFonts w:ascii="Arial" w:hAnsi="Arial" w:cs="Arial"/>
          <w:b/>
          <w:szCs w:val="24"/>
        </w:rPr>
        <w:t>.5</w:t>
      </w:r>
    </w:p>
    <w:p w14:paraId="05F3D910" w14:textId="77777777" w:rsidR="004C3097" w:rsidRPr="00102B38" w:rsidRDefault="004C3097" w:rsidP="004C3097">
      <w:pPr>
        <w:spacing w:after="0"/>
        <w:rPr>
          <w:rFonts w:ascii="Arial" w:hAnsi="Arial" w:cs="Arial"/>
          <w:b/>
          <w:bCs/>
          <w:szCs w:val="24"/>
        </w:rPr>
      </w:pPr>
      <w:r w:rsidRPr="00102B38">
        <w:rPr>
          <w:rFonts w:ascii="Arial" w:hAnsi="Arial" w:cs="Arial"/>
          <w:b/>
          <w:szCs w:val="24"/>
        </w:rPr>
        <w:t xml:space="preserve">Reports to </w:t>
      </w:r>
      <w:r w:rsidRPr="00102B38">
        <w:rPr>
          <w:rFonts w:ascii="Arial" w:hAnsi="Arial" w:cs="Arial"/>
          <w:b/>
          <w:szCs w:val="24"/>
        </w:rPr>
        <w:tab/>
      </w:r>
      <w:r w:rsidRPr="00102B38">
        <w:rPr>
          <w:rFonts w:ascii="Arial" w:hAnsi="Arial" w:cs="Arial"/>
          <w:b/>
          <w:szCs w:val="24"/>
        </w:rPr>
        <w:tab/>
      </w:r>
      <w:r w:rsidRPr="00102B38">
        <w:rPr>
          <w:rFonts w:ascii="Arial" w:hAnsi="Arial" w:cs="Arial"/>
          <w:b/>
          <w:szCs w:val="24"/>
        </w:rPr>
        <w:tab/>
        <w:t xml:space="preserve">a) </w:t>
      </w:r>
      <w:r w:rsidRPr="00102B38">
        <w:rPr>
          <w:rFonts w:ascii="Arial" w:hAnsi="Arial" w:cs="Arial"/>
          <w:b/>
          <w:szCs w:val="24"/>
        </w:rPr>
        <w:tab/>
      </w:r>
      <w:r w:rsidRPr="00102B38">
        <w:rPr>
          <w:rFonts w:ascii="Arial" w:hAnsi="Arial" w:cs="Arial"/>
          <w:b/>
          <w:bCs/>
          <w:szCs w:val="24"/>
        </w:rPr>
        <w:t xml:space="preserve">Senior Practitioner </w:t>
      </w:r>
    </w:p>
    <w:p w14:paraId="76DAFC26" w14:textId="77777777" w:rsidR="004C3097" w:rsidRPr="00102B38" w:rsidRDefault="0094473A" w:rsidP="0094473A">
      <w:pPr>
        <w:spacing w:after="0"/>
        <w:ind w:left="2880"/>
        <w:rPr>
          <w:rFonts w:ascii="Arial" w:hAnsi="Arial" w:cs="Arial"/>
          <w:b/>
          <w:bCs/>
          <w:szCs w:val="24"/>
        </w:rPr>
      </w:pPr>
      <w:r>
        <w:rPr>
          <w:rFonts w:ascii="Arial" w:hAnsi="Arial" w:cs="Arial"/>
          <w:b/>
          <w:bCs/>
          <w:szCs w:val="24"/>
        </w:rPr>
        <w:t xml:space="preserve">b) </w:t>
      </w:r>
      <w:r>
        <w:rPr>
          <w:rFonts w:ascii="Arial" w:hAnsi="Arial" w:cs="Arial"/>
          <w:b/>
          <w:bCs/>
          <w:szCs w:val="24"/>
        </w:rPr>
        <w:tab/>
      </w:r>
      <w:r w:rsidR="004C3097" w:rsidRPr="00102B38">
        <w:rPr>
          <w:rFonts w:ascii="Arial" w:hAnsi="Arial" w:cs="Arial"/>
          <w:b/>
          <w:bCs/>
          <w:szCs w:val="24"/>
        </w:rPr>
        <w:t xml:space="preserve">Operational Manager </w:t>
      </w:r>
    </w:p>
    <w:p w14:paraId="4A0826A1" w14:textId="77777777" w:rsidR="004C3097" w:rsidRPr="00102B38" w:rsidRDefault="0094473A" w:rsidP="0094473A">
      <w:pPr>
        <w:spacing w:after="0"/>
        <w:ind w:left="2880"/>
        <w:rPr>
          <w:rFonts w:ascii="Arial" w:hAnsi="Arial" w:cs="Arial"/>
          <w:b/>
          <w:bCs/>
          <w:szCs w:val="24"/>
        </w:rPr>
      </w:pPr>
      <w:r>
        <w:rPr>
          <w:rFonts w:ascii="Arial" w:hAnsi="Arial" w:cs="Arial"/>
          <w:b/>
          <w:bCs/>
          <w:szCs w:val="24"/>
        </w:rPr>
        <w:t>c)</w:t>
      </w:r>
      <w:r>
        <w:rPr>
          <w:rFonts w:ascii="Arial" w:hAnsi="Arial" w:cs="Arial"/>
          <w:b/>
          <w:bCs/>
          <w:szCs w:val="24"/>
        </w:rPr>
        <w:tab/>
      </w:r>
      <w:r w:rsidR="004C3097" w:rsidRPr="00102B38">
        <w:rPr>
          <w:rFonts w:ascii="Arial" w:hAnsi="Arial" w:cs="Arial"/>
          <w:b/>
          <w:bCs/>
          <w:szCs w:val="24"/>
        </w:rPr>
        <w:t xml:space="preserve">Head of Service </w:t>
      </w:r>
    </w:p>
    <w:p w14:paraId="35BECCD3" w14:textId="77777777" w:rsidR="004C3097" w:rsidRPr="00102B38" w:rsidRDefault="004C3097" w:rsidP="004C3097">
      <w:pPr>
        <w:spacing w:after="0"/>
        <w:ind w:left="3600"/>
        <w:rPr>
          <w:rFonts w:ascii="Arial" w:hAnsi="Arial" w:cs="Arial"/>
          <w:b/>
          <w:bCs/>
          <w:szCs w:val="24"/>
        </w:rPr>
      </w:pPr>
    </w:p>
    <w:p w14:paraId="73C4886D" w14:textId="77777777" w:rsidR="004C3097" w:rsidRPr="00102B38" w:rsidRDefault="004C3097" w:rsidP="004C3097">
      <w:pPr>
        <w:tabs>
          <w:tab w:val="left" w:pos="2127"/>
        </w:tabs>
        <w:ind w:left="2835" w:hanging="2835"/>
        <w:rPr>
          <w:rFonts w:ascii="Arial" w:hAnsi="Arial" w:cs="Arial"/>
          <w:szCs w:val="24"/>
        </w:rPr>
      </w:pPr>
      <w:r w:rsidRPr="00102B38">
        <w:rPr>
          <w:rFonts w:ascii="Arial" w:hAnsi="Arial" w:cs="Arial"/>
          <w:b/>
          <w:szCs w:val="24"/>
        </w:rPr>
        <w:t>Location/Base</w:t>
      </w:r>
      <w:r w:rsidRPr="00102B38">
        <w:rPr>
          <w:rFonts w:ascii="Arial" w:hAnsi="Arial" w:cs="Arial"/>
          <w:szCs w:val="24"/>
        </w:rPr>
        <w:t xml:space="preserve">:  </w:t>
      </w:r>
      <w:r w:rsidRPr="00102B38">
        <w:rPr>
          <w:rFonts w:ascii="Arial" w:hAnsi="Arial" w:cs="Arial"/>
          <w:szCs w:val="24"/>
        </w:rPr>
        <w:tab/>
      </w:r>
      <w:r w:rsidRPr="00102B38">
        <w:rPr>
          <w:rFonts w:ascii="Arial" w:hAnsi="Arial" w:cs="Arial"/>
          <w:szCs w:val="24"/>
        </w:rPr>
        <w:tab/>
        <w:t>Designated community base – Trafford Division</w:t>
      </w:r>
    </w:p>
    <w:p w14:paraId="55B2AC44" w14:textId="77777777" w:rsidR="001834C6" w:rsidRPr="00102B38" w:rsidRDefault="001834C6" w:rsidP="004C3097">
      <w:pPr>
        <w:rPr>
          <w:rFonts w:ascii="Arial" w:hAnsi="Arial" w:cs="Arial"/>
          <w:b/>
          <w:bCs/>
          <w:szCs w:val="24"/>
        </w:rPr>
      </w:pPr>
    </w:p>
    <w:p w14:paraId="4287917B" w14:textId="77777777" w:rsidR="004C3097" w:rsidRDefault="004C3097" w:rsidP="004C3097">
      <w:pPr>
        <w:rPr>
          <w:rFonts w:ascii="Arial" w:hAnsi="Arial" w:cs="Arial"/>
          <w:b/>
          <w:bCs/>
          <w:szCs w:val="24"/>
        </w:rPr>
      </w:pPr>
      <w:r w:rsidRPr="00102B38">
        <w:rPr>
          <w:rFonts w:ascii="Arial" w:hAnsi="Arial" w:cs="Arial"/>
          <w:b/>
          <w:bCs/>
          <w:szCs w:val="24"/>
        </w:rPr>
        <w:t xml:space="preserve">Some supervision of (as required by team): </w:t>
      </w:r>
    </w:p>
    <w:p w14:paraId="65E50149" w14:textId="77777777" w:rsidR="00EB1033" w:rsidRPr="00102B38" w:rsidRDefault="00EB1033" w:rsidP="004C3097">
      <w:pPr>
        <w:rPr>
          <w:rFonts w:ascii="Arial" w:hAnsi="Arial" w:cs="Arial"/>
          <w:b/>
          <w:bCs/>
          <w:szCs w:val="24"/>
        </w:rPr>
      </w:pPr>
      <w:r>
        <w:rPr>
          <w:rFonts w:ascii="Arial" w:hAnsi="Arial" w:cs="Arial"/>
          <w:b/>
          <w:bCs/>
          <w:szCs w:val="24"/>
        </w:rPr>
        <w:t>Band 5 occupational therapists</w:t>
      </w:r>
    </w:p>
    <w:p w14:paraId="1D6F330D" w14:textId="77777777" w:rsidR="004C3097" w:rsidRPr="00102B38" w:rsidRDefault="004C3097" w:rsidP="00EB1033">
      <w:pPr>
        <w:rPr>
          <w:rFonts w:ascii="Arial" w:hAnsi="Arial" w:cs="Arial"/>
          <w:b/>
          <w:bCs/>
          <w:szCs w:val="24"/>
        </w:rPr>
      </w:pPr>
      <w:r w:rsidRPr="00102B38">
        <w:rPr>
          <w:rFonts w:ascii="Arial" w:hAnsi="Arial" w:cs="Arial"/>
          <w:b/>
          <w:bCs/>
          <w:szCs w:val="24"/>
        </w:rPr>
        <w:t>Patient Support Workers</w:t>
      </w:r>
    </w:p>
    <w:p w14:paraId="4E0631EB" w14:textId="77777777" w:rsidR="004C3097" w:rsidRPr="00102B38" w:rsidRDefault="004C3097" w:rsidP="00EB1033">
      <w:pPr>
        <w:rPr>
          <w:rFonts w:ascii="Arial" w:hAnsi="Arial" w:cs="Arial"/>
          <w:b/>
          <w:bCs/>
          <w:szCs w:val="24"/>
        </w:rPr>
      </w:pPr>
      <w:r w:rsidRPr="00102B38">
        <w:rPr>
          <w:rFonts w:ascii="Arial" w:hAnsi="Arial" w:cs="Arial"/>
          <w:b/>
          <w:bCs/>
          <w:szCs w:val="24"/>
        </w:rPr>
        <w:t>Students within the Team</w:t>
      </w:r>
    </w:p>
    <w:p w14:paraId="5EB5E70D" w14:textId="77777777" w:rsidR="00A34D70" w:rsidRPr="00FF7478" w:rsidRDefault="00A34D70" w:rsidP="00675568">
      <w:pPr>
        <w:rPr>
          <w:rFonts w:ascii="Arial" w:hAnsi="Arial" w:cs="Arial"/>
          <w:color w:val="000000" w:themeColor="text1"/>
          <w:szCs w:val="24"/>
        </w:rPr>
      </w:pPr>
      <w:r w:rsidRPr="00102B38">
        <w:rPr>
          <w:rFonts w:ascii="Arial" w:hAnsi="Arial" w:cs="Arial"/>
          <w:b/>
          <w:noProof/>
          <w:szCs w:val="24"/>
          <w:lang w:eastAsia="en-GB"/>
        </w:rPr>
        <mc:AlternateContent>
          <mc:Choice Requires="wps">
            <w:drawing>
              <wp:anchor distT="4294967295" distB="4294967295" distL="114300" distR="114300" simplePos="0" relativeHeight="251659264" behindDoc="0" locked="0" layoutInCell="1" allowOverlap="1" wp14:anchorId="5AA31390" wp14:editId="3D325813">
                <wp:simplePos x="0" y="0"/>
                <wp:positionH relativeFrom="column">
                  <wp:posOffset>-2540</wp:posOffset>
                </wp:positionH>
                <wp:positionV relativeFrom="paragraph">
                  <wp:posOffset>83820</wp:posOffset>
                </wp:positionV>
                <wp:extent cx="5486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93A5F"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6.6pt" to="431.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EhWyQEAAHgDAAAOAAAAZHJzL2Uyb0RvYy54bWysU8lu2zAQvRfoPxC815KzIRUs5+A0vaRt&#10;AKcfMCYpiSjFIYa0Zf99h/TStL0V1YHgbI9v3owWD/vRiZ2haNG3cj6rpTBeoba+b+X316cP91LE&#10;BF6DQ29aeTBRPizfv1tMoTFXOKDThgSD+NhMoZVDSqGpqqgGM0KcYTCegx3SCIlN6itNMDH66Kqr&#10;ur6rJiQdCJWJkb2Px6BcFvyuMyp967poknCtZG6pnFTOTT6r5QKaniAMVp1owD+wGMF6fvQC9QgJ&#10;xJbsX1CjVYQRuzRTOFbYdVaZ0gN3M6//6GY9QDClFxYnhotM8f/Bqq+7FxJWt/JaCg8jj2idCGw/&#10;JLFC71lAJHGddZpCbDh95V8od6r2fh2eUf2IwuNqAN+bwvf1EBhkniuq30qyEQO/tpm+oOYc2CYs&#10;ou07GjMkyyH2ZTaHy2zMPgnFztub+7ubmkeozrEKmnNhoJg+GxxFvrTSWZ9lgwZ2zzFlItCcU7Lb&#10;45N1rozeeTEx24/1bV0qIjqrczTnReo3K0diB3l7ylfa4sjbNMKt1wVtMKA/ne4JrDve+XXnT2pk&#10;AY5SblAfXuisEo+30DytYt6ft3ap/vXDLH8CAAD//wMAUEsDBBQABgAIAAAAIQDqar0D2gAAAAcB&#10;AAAPAAAAZHJzL2Rvd25yZXYueG1sTI7BTsMwEETvSPyDtUjcWoe2RCHEqaASl94IFXB04yWJsNdR&#10;7KbJ37OIAz3uzOjtK7aTs2LEIXSeFNwtExBItTcdNQoOby+LDESImoy2nlDBjAG25fVVoXPjz/SK&#10;YxUbwRAKuVbQxtjnUoa6RafD0vdI3H35wenI59BIM+gzw52VqyRJpdMd8YdW97hrsf6uTo4p9x/Z&#10;815nh3m21efDZve+H8kpdXszPT2CiDjF/zH86rM6lOx09CcyQVgFiw0POV6vQHCdpesUxPEvkGUh&#10;L/3LHwAAAP//AwBQSwECLQAUAAYACAAAACEAtoM4kv4AAADhAQAAEwAAAAAAAAAAAAAAAAAAAAAA&#10;W0NvbnRlbnRfVHlwZXNdLnhtbFBLAQItABQABgAIAAAAIQA4/SH/1gAAAJQBAAALAAAAAAAAAAAA&#10;AAAAAC8BAABfcmVscy8ucmVsc1BLAQItABQABgAIAAAAIQBv6EhWyQEAAHgDAAAOAAAAAAAAAAAA&#10;AAAAAC4CAABkcnMvZTJvRG9jLnhtbFBLAQItABQABgAIAAAAIQDqar0D2gAAAAcBAAAPAAAAAAAA&#10;AAAAAAAAACMEAABkcnMvZG93bnJldi54bWxQSwUGAAAAAAQABADzAAAAKgUAAAAA&#10;" strokeweight="1.5pt"/>
            </w:pict>
          </mc:Fallback>
        </mc:AlternateContent>
      </w:r>
      <w:r w:rsidRPr="00FF7478">
        <w:rPr>
          <w:rFonts w:ascii="Arial" w:hAnsi="Arial" w:cs="Arial"/>
          <w:b/>
          <w:szCs w:val="24"/>
        </w:rPr>
        <w:tab/>
      </w:r>
    </w:p>
    <w:p w14:paraId="036DC008" w14:textId="77777777" w:rsidR="00A34D70" w:rsidRPr="00FF7478" w:rsidRDefault="00A34D70" w:rsidP="00A34D70">
      <w:pPr>
        <w:spacing w:after="0"/>
        <w:rPr>
          <w:rFonts w:ascii="Arial" w:hAnsi="Arial" w:cs="Arial"/>
          <w:b/>
          <w:szCs w:val="24"/>
        </w:rPr>
      </w:pPr>
      <w:r w:rsidRPr="00FF7478">
        <w:rPr>
          <w:rFonts w:ascii="Arial" w:hAnsi="Arial" w:cs="Arial"/>
          <w:b/>
          <w:szCs w:val="24"/>
        </w:rPr>
        <w:t>Job Summary</w:t>
      </w:r>
    </w:p>
    <w:p w14:paraId="246CB25F" w14:textId="77777777" w:rsidR="00675568" w:rsidRPr="00102B38" w:rsidRDefault="00675568" w:rsidP="00A34D70">
      <w:pPr>
        <w:spacing w:after="0"/>
        <w:rPr>
          <w:rFonts w:ascii="Arial" w:hAnsi="Arial" w:cs="Arial"/>
          <w:b/>
          <w:szCs w:val="24"/>
          <w:u w:val="single"/>
        </w:rPr>
      </w:pPr>
    </w:p>
    <w:p w14:paraId="7903BA94" w14:textId="77777777" w:rsidR="00675568" w:rsidRPr="00EB1033" w:rsidRDefault="00675568" w:rsidP="00675568">
      <w:pPr>
        <w:numPr>
          <w:ilvl w:val="0"/>
          <w:numId w:val="4"/>
        </w:numPr>
        <w:spacing w:after="0"/>
        <w:rPr>
          <w:rFonts w:ascii="Arial" w:hAnsi="Arial" w:cs="Arial"/>
          <w:szCs w:val="24"/>
        </w:rPr>
      </w:pPr>
      <w:r w:rsidRPr="00EB1033">
        <w:rPr>
          <w:rFonts w:ascii="Arial" w:hAnsi="Arial" w:cs="Arial"/>
          <w:szCs w:val="24"/>
        </w:rPr>
        <w:t xml:space="preserve">To carry out the initial assessment of patients referred to the </w:t>
      </w:r>
      <w:r w:rsidR="00EB1033">
        <w:rPr>
          <w:rFonts w:ascii="Arial" w:hAnsi="Arial" w:cs="Arial"/>
          <w:szCs w:val="24"/>
        </w:rPr>
        <w:t>team.</w:t>
      </w:r>
      <w:r w:rsidR="00E04E94">
        <w:rPr>
          <w:rFonts w:ascii="Arial" w:hAnsi="Arial" w:cs="Arial"/>
          <w:szCs w:val="24"/>
        </w:rPr>
        <w:t xml:space="preserve"> </w:t>
      </w:r>
      <w:r w:rsidRPr="00EB1033">
        <w:rPr>
          <w:rFonts w:ascii="Arial" w:hAnsi="Arial" w:cs="Arial"/>
          <w:szCs w:val="24"/>
        </w:rPr>
        <w:t>To be responsible for providing subsequent specialist assessments to assist in the determination of the medical/clinical diagnosis and formulation of treatment plans, utilising goals agreed with the patient.</w:t>
      </w:r>
    </w:p>
    <w:p w14:paraId="1F19B854" w14:textId="77777777" w:rsidR="00675568" w:rsidRPr="00102B38" w:rsidRDefault="00675568" w:rsidP="00675568">
      <w:pPr>
        <w:numPr>
          <w:ilvl w:val="0"/>
          <w:numId w:val="4"/>
        </w:numPr>
        <w:spacing w:after="0"/>
        <w:rPr>
          <w:rFonts w:ascii="Arial" w:hAnsi="Arial" w:cs="Arial"/>
          <w:szCs w:val="24"/>
        </w:rPr>
      </w:pPr>
      <w:r w:rsidRPr="00102B38">
        <w:rPr>
          <w:rFonts w:ascii="Arial" w:hAnsi="Arial" w:cs="Arial"/>
          <w:szCs w:val="24"/>
        </w:rPr>
        <w:t>To plan, deliver, evaluate and modify specialist programmes of care for patients with complex medical conditions /social needs, providing advice to patients and carers in conjunction with the team and other agencies involved.</w:t>
      </w:r>
    </w:p>
    <w:p w14:paraId="38C12C08" w14:textId="77777777" w:rsidR="00675568" w:rsidRPr="00102B38" w:rsidRDefault="00675568" w:rsidP="00675568">
      <w:pPr>
        <w:numPr>
          <w:ilvl w:val="0"/>
          <w:numId w:val="4"/>
        </w:numPr>
        <w:spacing w:after="0"/>
        <w:rPr>
          <w:rFonts w:ascii="Arial" w:hAnsi="Arial" w:cs="Arial"/>
          <w:szCs w:val="24"/>
        </w:rPr>
      </w:pPr>
      <w:r w:rsidRPr="00102B38">
        <w:rPr>
          <w:rFonts w:ascii="Arial" w:hAnsi="Arial" w:cs="Arial"/>
          <w:szCs w:val="24"/>
        </w:rPr>
        <w:t>To be responsible for the monitoring and evaluation of such programmes to ensure maximum patient benefit, supporting the Senior Practitioner to involve patients in service evaluation and design.</w:t>
      </w:r>
    </w:p>
    <w:p w14:paraId="65C30D9D" w14:textId="77777777" w:rsidR="001834C6" w:rsidRPr="00EB1033" w:rsidRDefault="00675568" w:rsidP="006728E1">
      <w:pPr>
        <w:numPr>
          <w:ilvl w:val="0"/>
          <w:numId w:val="4"/>
        </w:numPr>
        <w:spacing w:after="0"/>
        <w:rPr>
          <w:rFonts w:ascii="Arial" w:hAnsi="Arial" w:cs="Arial"/>
          <w:szCs w:val="24"/>
        </w:rPr>
      </w:pPr>
      <w:r w:rsidRPr="00EB1033">
        <w:rPr>
          <w:rFonts w:ascii="Arial" w:hAnsi="Arial" w:cs="Arial"/>
          <w:szCs w:val="24"/>
        </w:rPr>
        <w:t xml:space="preserve">To be actively involved in research and audit of </w:t>
      </w:r>
      <w:r w:rsidR="00EB1033" w:rsidRPr="00EB1033">
        <w:rPr>
          <w:rFonts w:ascii="Arial" w:hAnsi="Arial" w:cs="Arial"/>
          <w:szCs w:val="24"/>
        </w:rPr>
        <w:t xml:space="preserve">clinical </w:t>
      </w:r>
      <w:r w:rsidRPr="00EB1033">
        <w:rPr>
          <w:rFonts w:ascii="Arial" w:hAnsi="Arial" w:cs="Arial"/>
          <w:szCs w:val="24"/>
        </w:rPr>
        <w:t>standards to ensure that treatment is evidenced based and to enable informed judgements regarding patient’s care and service development to be made.</w:t>
      </w:r>
    </w:p>
    <w:p w14:paraId="06EE30A8" w14:textId="77777777" w:rsidR="00675568" w:rsidRPr="00102B38" w:rsidRDefault="00E00E99" w:rsidP="00675568">
      <w:pPr>
        <w:numPr>
          <w:ilvl w:val="0"/>
          <w:numId w:val="4"/>
        </w:numPr>
        <w:spacing w:after="0"/>
        <w:rPr>
          <w:rFonts w:ascii="Arial" w:hAnsi="Arial" w:cs="Arial"/>
          <w:szCs w:val="24"/>
        </w:rPr>
      </w:pPr>
      <w:r>
        <w:rPr>
          <w:rFonts w:ascii="Arial" w:hAnsi="Arial" w:cs="Arial"/>
          <w:szCs w:val="24"/>
        </w:rPr>
        <w:t>To support the Service</w:t>
      </w:r>
      <w:r w:rsidR="00675568" w:rsidRPr="00102B38">
        <w:rPr>
          <w:rFonts w:ascii="Arial" w:hAnsi="Arial" w:cs="Arial"/>
          <w:szCs w:val="24"/>
        </w:rPr>
        <w:t xml:space="preserve"> Manager to ensure that non-registered / junior staff are clear about their responsibilities and accountability and that they have received appropriate training and supervision and are competent to carry out any duties that are delegated to them.</w:t>
      </w:r>
    </w:p>
    <w:p w14:paraId="7ACD50BA" w14:textId="77777777" w:rsidR="00675568" w:rsidRDefault="00675568" w:rsidP="00675568">
      <w:pPr>
        <w:numPr>
          <w:ilvl w:val="0"/>
          <w:numId w:val="4"/>
        </w:numPr>
        <w:spacing w:after="0"/>
        <w:rPr>
          <w:rFonts w:ascii="Arial" w:hAnsi="Arial" w:cs="Arial"/>
          <w:szCs w:val="24"/>
        </w:rPr>
      </w:pPr>
      <w:r w:rsidRPr="00102B38">
        <w:rPr>
          <w:rFonts w:ascii="Arial" w:hAnsi="Arial" w:cs="Arial"/>
          <w:szCs w:val="24"/>
        </w:rPr>
        <w:t>To support the development of a culture of accountability and governance at all levels</w:t>
      </w:r>
    </w:p>
    <w:p w14:paraId="319EFC83" w14:textId="77777777" w:rsidR="00EB1033" w:rsidRDefault="00EB1033" w:rsidP="00EB1033">
      <w:pPr>
        <w:spacing w:after="0"/>
        <w:rPr>
          <w:rFonts w:ascii="Arial" w:hAnsi="Arial" w:cs="Arial"/>
          <w:szCs w:val="24"/>
        </w:rPr>
      </w:pPr>
    </w:p>
    <w:p w14:paraId="3B49FAB1" w14:textId="77777777" w:rsidR="00EB1033" w:rsidRDefault="00EB1033" w:rsidP="00EB1033">
      <w:pPr>
        <w:spacing w:after="0"/>
        <w:rPr>
          <w:rFonts w:ascii="Arial" w:hAnsi="Arial" w:cs="Arial"/>
          <w:szCs w:val="24"/>
        </w:rPr>
      </w:pPr>
    </w:p>
    <w:p w14:paraId="20232E9F" w14:textId="77777777" w:rsidR="00E04E94" w:rsidRDefault="00E04E94" w:rsidP="00EB1033">
      <w:pPr>
        <w:spacing w:after="0"/>
        <w:rPr>
          <w:rFonts w:ascii="Arial" w:hAnsi="Arial" w:cs="Arial"/>
          <w:szCs w:val="24"/>
        </w:rPr>
      </w:pPr>
    </w:p>
    <w:p w14:paraId="00C046D5" w14:textId="77777777" w:rsidR="00EB1033" w:rsidRPr="00102B38" w:rsidRDefault="00EB1033" w:rsidP="00EB1033">
      <w:pPr>
        <w:spacing w:after="0"/>
        <w:rPr>
          <w:rFonts w:ascii="Arial" w:hAnsi="Arial" w:cs="Arial"/>
          <w:szCs w:val="24"/>
        </w:rPr>
      </w:pPr>
    </w:p>
    <w:p w14:paraId="6B6A0E47" w14:textId="77777777" w:rsidR="008C2258" w:rsidRPr="00102B38" w:rsidRDefault="008C2258" w:rsidP="00A34D70">
      <w:pPr>
        <w:spacing w:after="0"/>
        <w:rPr>
          <w:rFonts w:ascii="Arial" w:hAnsi="Arial" w:cs="Arial"/>
          <w:szCs w:val="24"/>
        </w:rPr>
      </w:pPr>
    </w:p>
    <w:p w14:paraId="5EB29CC6" w14:textId="77777777" w:rsidR="00675568" w:rsidRPr="00102B38" w:rsidRDefault="00675568" w:rsidP="00EB1033">
      <w:pPr>
        <w:jc w:val="both"/>
        <w:rPr>
          <w:rFonts w:ascii="Arial" w:hAnsi="Arial" w:cs="Arial"/>
          <w:b/>
          <w:szCs w:val="24"/>
        </w:rPr>
      </w:pPr>
      <w:r w:rsidRPr="00102B38">
        <w:rPr>
          <w:rFonts w:ascii="Arial" w:hAnsi="Arial" w:cs="Arial"/>
          <w:b/>
          <w:bCs/>
          <w:szCs w:val="24"/>
        </w:rPr>
        <w:lastRenderedPageBreak/>
        <w:t>Clinical</w:t>
      </w:r>
      <w:r w:rsidRPr="00102B38">
        <w:rPr>
          <w:rFonts w:ascii="Arial" w:hAnsi="Arial" w:cs="Arial"/>
          <w:b/>
          <w:szCs w:val="24"/>
        </w:rPr>
        <w:t xml:space="preserve"> Responsibilities</w:t>
      </w:r>
    </w:p>
    <w:p w14:paraId="05353B5D" w14:textId="77777777" w:rsidR="00675568" w:rsidRPr="00102B38" w:rsidRDefault="00675568" w:rsidP="00EB1033">
      <w:pPr>
        <w:numPr>
          <w:ilvl w:val="0"/>
          <w:numId w:val="5"/>
        </w:numPr>
        <w:spacing w:after="0"/>
        <w:ind w:left="714" w:hanging="357"/>
        <w:jc w:val="both"/>
        <w:rPr>
          <w:rFonts w:ascii="Arial" w:hAnsi="Arial" w:cs="Arial"/>
          <w:szCs w:val="24"/>
        </w:rPr>
      </w:pPr>
      <w:r w:rsidRPr="00102B38">
        <w:rPr>
          <w:rFonts w:ascii="Arial" w:hAnsi="Arial" w:cs="Arial"/>
          <w:szCs w:val="24"/>
        </w:rPr>
        <w:t xml:space="preserve">To carry a caseload appropriate to role in line with banding and professional expertise.  </w:t>
      </w:r>
    </w:p>
    <w:p w14:paraId="663313AF" w14:textId="77777777" w:rsidR="00675568" w:rsidRPr="00102B38" w:rsidRDefault="00675568" w:rsidP="00EB1033">
      <w:pPr>
        <w:numPr>
          <w:ilvl w:val="0"/>
          <w:numId w:val="5"/>
        </w:numPr>
        <w:spacing w:after="0"/>
        <w:jc w:val="both"/>
        <w:rPr>
          <w:rFonts w:ascii="Arial" w:hAnsi="Arial" w:cs="Arial"/>
          <w:szCs w:val="24"/>
        </w:rPr>
      </w:pPr>
      <w:r w:rsidRPr="00102B38">
        <w:rPr>
          <w:rFonts w:ascii="Arial" w:hAnsi="Arial" w:cs="Arial"/>
          <w:szCs w:val="24"/>
        </w:rPr>
        <w:t xml:space="preserve">To interpret and undertake advanced clinical reasoning to analyse detailed/complex clinical and non-clinical information provided, to make a justifiable assessment, contribute to the diagnosis and prognosis of a patient and to recommend the best course of therapeutic intervention. </w:t>
      </w:r>
    </w:p>
    <w:p w14:paraId="5087038E" w14:textId="77777777" w:rsidR="00675568" w:rsidRPr="00102B38" w:rsidRDefault="00675568" w:rsidP="00EB1033">
      <w:pPr>
        <w:numPr>
          <w:ilvl w:val="0"/>
          <w:numId w:val="5"/>
        </w:numPr>
        <w:spacing w:after="0"/>
        <w:ind w:left="714" w:hanging="357"/>
        <w:jc w:val="both"/>
        <w:rPr>
          <w:rFonts w:ascii="Arial" w:hAnsi="Arial" w:cs="Arial"/>
          <w:szCs w:val="24"/>
        </w:rPr>
      </w:pPr>
      <w:r w:rsidRPr="00102B38">
        <w:rPr>
          <w:rFonts w:ascii="Arial" w:hAnsi="Arial" w:cs="Arial"/>
          <w:szCs w:val="24"/>
        </w:rPr>
        <w:t xml:space="preserve">To utilise specific skills as required facilitating and optimising the treatment of patients. </w:t>
      </w:r>
    </w:p>
    <w:p w14:paraId="66A03666" w14:textId="77777777" w:rsidR="00675568" w:rsidRPr="00102B38" w:rsidRDefault="00675568" w:rsidP="00EB1033">
      <w:pPr>
        <w:numPr>
          <w:ilvl w:val="0"/>
          <w:numId w:val="5"/>
        </w:numPr>
        <w:spacing w:after="0"/>
        <w:ind w:left="714" w:hanging="357"/>
        <w:jc w:val="both"/>
        <w:rPr>
          <w:rFonts w:ascii="Arial" w:hAnsi="Arial" w:cs="Arial"/>
          <w:szCs w:val="24"/>
        </w:rPr>
      </w:pPr>
      <w:r w:rsidRPr="00102B38">
        <w:rPr>
          <w:rFonts w:ascii="Arial" w:hAnsi="Arial" w:cs="Arial"/>
          <w:szCs w:val="24"/>
        </w:rPr>
        <w:t xml:space="preserve">To be accountable for own professional actions guided by registered body and code of professional conduct and other broad policies and guidelines. </w:t>
      </w:r>
    </w:p>
    <w:p w14:paraId="2B53E2C3" w14:textId="77777777" w:rsidR="00675568" w:rsidRPr="00102B38" w:rsidRDefault="00675568" w:rsidP="00EB1033">
      <w:pPr>
        <w:numPr>
          <w:ilvl w:val="0"/>
          <w:numId w:val="5"/>
        </w:numPr>
        <w:spacing w:after="0"/>
        <w:jc w:val="both"/>
        <w:rPr>
          <w:rFonts w:ascii="Arial" w:hAnsi="Arial" w:cs="Arial"/>
          <w:szCs w:val="24"/>
        </w:rPr>
      </w:pPr>
      <w:r w:rsidRPr="00102B38">
        <w:rPr>
          <w:rFonts w:ascii="Arial" w:hAnsi="Arial" w:cs="Arial"/>
          <w:szCs w:val="24"/>
        </w:rPr>
        <w:t xml:space="preserve">To communicate sensitively and effectively with patients and their carers to ensure understanding of their condition and gain informed consent. </w:t>
      </w:r>
    </w:p>
    <w:p w14:paraId="4C2F2868" w14:textId="77777777" w:rsidR="00675568" w:rsidRPr="00102B38" w:rsidRDefault="00675568" w:rsidP="00EB1033">
      <w:pPr>
        <w:numPr>
          <w:ilvl w:val="0"/>
          <w:numId w:val="5"/>
        </w:numPr>
        <w:spacing w:after="0"/>
        <w:ind w:left="714" w:hanging="357"/>
        <w:jc w:val="both"/>
        <w:rPr>
          <w:rFonts w:ascii="Arial" w:hAnsi="Arial" w:cs="Arial"/>
          <w:szCs w:val="24"/>
        </w:rPr>
      </w:pPr>
      <w:r w:rsidRPr="00102B38">
        <w:rPr>
          <w:rFonts w:ascii="Arial" w:hAnsi="Arial" w:cs="Arial"/>
          <w:szCs w:val="24"/>
        </w:rPr>
        <w:t xml:space="preserve">To utilise experience and clinical knowledge to enable effective communication when dealing with complex/difficult patient situations where there may be conflict and a lack of acceptance of a diagnosis, care programme and/or home situation. </w:t>
      </w:r>
    </w:p>
    <w:p w14:paraId="482E0841" w14:textId="77777777" w:rsidR="00675568" w:rsidRPr="00102B38" w:rsidRDefault="00675568" w:rsidP="00EB1033">
      <w:pPr>
        <w:numPr>
          <w:ilvl w:val="0"/>
          <w:numId w:val="5"/>
        </w:numPr>
        <w:spacing w:after="0"/>
        <w:ind w:left="714" w:hanging="357"/>
        <w:jc w:val="both"/>
        <w:rPr>
          <w:rFonts w:ascii="Arial" w:hAnsi="Arial" w:cs="Arial"/>
          <w:szCs w:val="24"/>
        </w:rPr>
      </w:pPr>
      <w:r w:rsidRPr="00102B38">
        <w:rPr>
          <w:rFonts w:ascii="Arial" w:hAnsi="Arial" w:cs="Arial"/>
          <w:szCs w:val="24"/>
        </w:rPr>
        <w:t>To be responsible for the daily inp</w:t>
      </w:r>
      <w:r w:rsidR="00EB1033">
        <w:rPr>
          <w:rFonts w:ascii="Arial" w:hAnsi="Arial" w:cs="Arial"/>
          <w:szCs w:val="24"/>
        </w:rPr>
        <w:t>ut of clinical data onto the electronic</w:t>
      </w:r>
      <w:r w:rsidRPr="00102B38">
        <w:rPr>
          <w:rFonts w:ascii="Arial" w:hAnsi="Arial" w:cs="Arial"/>
          <w:szCs w:val="24"/>
        </w:rPr>
        <w:t xml:space="preserve"> system in line with Trust Policy.  </w:t>
      </w:r>
    </w:p>
    <w:p w14:paraId="28FF83BA" w14:textId="77777777" w:rsidR="00A34D70" w:rsidRPr="00102B38" w:rsidRDefault="00A34D70" w:rsidP="00EB1033">
      <w:pPr>
        <w:spacing w:after="0"/>
        <w:jc w:val="both"/>
        <w:rPr>
          <w:rFonts w:ascii="Arial" w:hAnsi="Arial" w:cs="Arial"/>
          <w:szCs w:val="24"/>
        </w:rPr>
      </w:pPr>
    </w:p>
    <w:p w14:paraId="6D6D2F70" w14:textId="77777777" w:rsidR="00675568" w:rsidRPr="00102B38" w:rsidRDefault="00675568" w:rsidP="00EB1033">
      <w:pPr>
        <w:jc w:val="both"/>
        <w:rPr>
          <w:rFonts w:ascii="Arial" w:hAnsi="Arial" w:cs="Arial"/>
          <w:b/>
          <w:szCs w:val="24"/>
        </w:rPr>
      </w:pPr>
      <w:r w:rsidRPr="00102B38">
        <w:rPr>
          <w:rFonts w:ascii="Arial" w:hAnsi="Arial" w:cs="Arial"/>
          <w:b/>
          <w:szCs w:val="24"/>
        </w:rPr>
        <w:t>Clinical Governance</w:t>
      </w:r>
    </w:p>
    <w:p w14:paraId="10C1D6B9" w14:textId="77777777" w:rsidR="00675568" w:rsidRPr="00102B38" w:rsidRDefault="00675568" w:rsidP="00EB1033">
      <w:pPr>
        <w:numPr>
          <w:ilvl w:val="0"/>
          <w:numId w:val="11"/>
        </w:numPr>
        <w:spacing w:after="0"/>
        <w:jc w:val="both"/>
        <w:rPr>
          <w:rFonts w:ascii="Arial" w:hAnsi="Arial" w:cs="Arial"/>
          <w:szCs w:val="24"/>
        </w:rPr>
      </w:pPr>
      <w:r w:rsidRPr="00102B38">
        <w:rPr>
          <w:rFonts w:ascii="Arial" w:hAnsi="Arial" w:cs="Arial"/>
          <w:szCs w:val="24"/>
        </w:rPr>
        <w:t xml:space="preserve">To organise your own time and manage clinical priorities effectively, to assist and support staff raising genuine clinical problems or concerns in line with the relevant organisational procedures.  </w:t>
      </w:r>
    </w:p>
    <w:p w14:paraId="77573492" w14:textId="77777777" w:rsidR="00675568" w:rsidRPr="00102B38" w:rsidRDefault="00675568" w:rsidP="00EB1033">
      <w:pPr>
        <w:numPr>
          <w:ilvl w:val="0"/>
          <w:numId w:val="11"/>
        </w:numPr>
        <w:spacing w:after="0"/>
        <w:jc w:val="both"/>
        <w:rPr>
          <w:rFonts w:ascii="Arial" w:hAnsi="Arial" w:cs="Arial"/>
          <w:szCs w:val="24"/>
        </w:rPr>
      </w:pPr>
      <w:r w:rsidRPr="00102B38">
        <w:rPr>
          <w:rFonts w:ascii="Arial" w:hAnsi="Arial" w:cs="Arial"/>
          <w:szCs w:val="24"/>
        </w:rPr>
        <w:t xml:space="preserve">To support the Senior Practitioner to monitor that Health Records </w:t>
      </w:r>
      <w:r w:rsidR="00EB1033">
        <w:rPr>
          <w:rFonts w:ascii="Arial" w:hAnsi="Arial" w:cs="Arial"/>
          <w:szCs w:val="24"/>
        </w:rPr>
        <w:t>M</w:t>
      </w:r>
      <w:r w:rsidRPr="00102B38">
        <w:rPr>
          <w:rFonts w:ascii="Arial" w:hAnsi="Arial" w:cs="Arial"/>
          <w:szCs w:val="24"/>
        </w:rPr>
        <w:t xml:space="preserve">anagement comply with local and national standards. </w:t>
      </w:r>
    </w:p>
    <w:p w14:paraId="6788BC2C" w14:textId="77777777" w:rsidR="00675568" w:rsidRPr="00102B38" w:rsidRDefault="00675568" w:rsidP="00EB1033">
      <w:pPr>
        <w:numPr>
          <w:ilvl w:val="0"/>
          <w:numId w:val="11"/>
        </w:numPr>
        <w:spacing w:after="0"/>
        <w:jc w:val="both"/>
        <w:rPr>
          <w:rFonts w:ascii="Arial" w:hAnsi="Arial" w:cs="Arial"/>
          <w:szCs w:val="24"/>
        </w:rPr>
      </w:pPr>
      <w:r w:rsidRPr="00102B38">
        <w:rPr>
          <w:rFonts w:ascii="Arial" w:hAnsi="Arial" w:cs="Arial"/>
          <w:szCs w:val="24"/>
        </w:rPr>
        <w:t>To be responsible for the ordering, issue and safe use of equipment used in carrying out professional duties as directed by the Se</w:t>
      </w:r>
      <w:r w:rsidR="00EB1033">
        <w:rPr>
          <w:rFonts w:ascii="Arial" w:hAnsi="Arial" w:cs="Arial"/>
          <w:szCs w:val="24"/>
        </w:rPr>
        <w:t>nior Practitioner or Service</w:t>
      </w:r>
      <w:r w:rsidRPr="00102B38">
        <w:rPr>
          <w:rFonts w:ascii="Arial" w:hAnsi="Arial" w:cs="Arial"/>
          <w:szCs w:val="24"/>
        </w:rPr>
        <w:t xml:space="preserve"> Manager.  </w:t>
      </w:r>
    </w:p>
    <w:p w14:paraId="03A7DCFF" w14:textId="77777777" w:rsidR="00675568" w:rsidRPr="00102B38" w:rsidRDefault="00675568" w:rsidP="00EB1033">
      <w:pPr>
        <w:numPr>
          <w:ilvl w:val="0"/>
          <w:numId w:val="11"/>
        </w:numPr>
        <w:spacing w:after="0"/>
        <w:jc w:val="both"/>
        <w:rPr>
          <w:rFonts w:ascii="Arial" w:hAnsi="Arial" w:cs="Arial"/>
          <w:szCs w:val="24"/>
        </w:rPr>
      </w:pPr>
      <w:r w:rsidRPr="00102B38">
        <w:rPr>
          <w:rFonts w:ascii="Arial" w:hAnsi="Arial" w:cs="Arial"/>
          <w:szCs w:val="24"/>
        </w:rPr>
        <w:t xml:space="preserve">To understand the local risk management system in order to report any risks identified in line with the local risk management framework   </w:t>
      </w:r>
    </w:p>
    <w:p w14:paraId="59D5E386" w14:textId="77777777" w:rsidR="00675568" w:rsidRPr="00102B38" w:rsidRDefault="00675568" w:rsidP="00EB1033">
      <w:pPr>
        <w:jc w:val="both"/>
        <w:rPr>
          <w:rFonts w:ascii="Arial" w:hAnsi="Arial" w:cs="Arial"/>
          <w:b/>
          <w:szCs w:val="24"/>
          <w:lang w:eastAsia="en-GB"/>
        </w:rPr>
      </w:pPr>
    </w:p>
    <w:p w14:paraId="7D86710E" w14:textId="77777777" w:rsidR="00675568" w:rsidRPr="00102B38" w:rsidRDefault="00675568" w:rsidP="00EB1033">
      <w:pPr>
        <w:jc w:val="both"/>
        <w:rPr>
          <w:rFonts w:ascii="Arial" w:hAnsi="Arial" w:cs="Arial"/>
          <w:b/>
          <w:szCs w:val="24"/>
        </w:rPr>
      </w:pPr>
      <w:r w:rsidRPr="00102B38">
        <w:rPr>
          <w:rFonts w:ascii="Arial" w:hAnsi="Arial" w:cs="Arial"/>
          <w:b/>
          <w:szCs w:val="24"/>
          <w:lang w:eastAsia="en-GB"/>
        </w:rPr>
        <w:t>Leadership</w:t>
      </w:r>
    </w:p>
    <w:p w14:paraId="29AC1D13" w14:textId="77777777" w:rsidR="00675568" w:rsidRPr="00102B38" w:rsidRDefault="00675568" w:rsidP="00EB1033">
      <w:pPr>
        <w:numPr>
          <w:ilvl w:val="0"/>
          <w:numId w:val="12"/>
        </w:numPr>
        <w:spacing w:after="0"/>
        <w:jc w:val="both"/>
        <w:rPr>
          <w:rFonts w:ascii="Arial" w:hAnsi="Arial" w:cs="Arial"/>
          <w:b/>
          <w:szCs w:val="24"/>
        </w:rPr>
      </w:pPr>
      <w:r w:rsidRPr="00102B38">
        <w:rPr>
          <w:rFonts w:ascii="Arial" w:hAnsi="Arial" w:cs="Arial"/>
          <w:szCs w:val="24"/>
        </w:rPr>
        <w:t xml:space="preserve">To plan, coordinate and lead, as required, formal meetings such as case conferences, to aid the delivery of an agreed care programme. </w:t>
      </w:r>
    </w:p>
    <w:p w14:paraId="4AE42676" w14:textId="77777777" w:rsidR="00675568" w:rsidRPr="00102B38" w:rsidRDefault="00675568" w:rsidP="00EB1033">
      <w:pPr>
        <w:numPr>
          <w:ilvl w:val="0"/>
          <w:numId w:val="12"/>
        </w:numPr>
        <w:spacing w:after="0"/>
        <w:ind w:left="714" w:hanging="357"/>
        <w:jc w:val="both"/>
        <w:rPr>
          <w:rFonts w:ascii="Arial" w:hAnsi="Arial" w:cs="Arial"/>
          <w:szCs w:val="24"/>
        </w:rPr>
      </w:pPr>
      <w:r w:rsidRPr="00102B38">
        <w:rPr>
          <w:rFonts w:ascii="Arial" w:hAnsi="Arial" w:cs="Arial"/>
          <w:szCs w:val="24"/>
        </w:rPr>
        <w:t xml:space="preserve">To promote a professional culture of enquiry and learning that enables individuals to openly question, reflect and learn from their practice and participate in the local in service training for areas in which the post holder has knowledge or skills. </w:t>
      </w:r>
    </w:p>
    <w:p w14:paraId="2DA45E6D" w14:textId="77777777" w:rsidR="00675568" w:rsidRPr="00102B38" w:rsidRDefault="00675568" w:rsidP="00EB1033">
      <w:pPr>
        <w:ind w:firstLine="720"/>
        <w:jc w:val="both"/>
        <w:rPr>
          <w:rFonts w:ascii="Arial" w:hAnsi="Arial" w:cs="Arial"/>
          <w:szCs w:val="24"/>
        </w:rPr>
      </w:pPr>
    </w:p>
    <w:p w14:paraId="15C7421C" w14:textId="77777777" w:rsidR="006728E1" w:rsidRPr="00102B38" w:rsidRDefault="006728E1" w:rsidP="00EB1033">
      <w:pPr>
        <w:jc w:val="both"/>
        <w:rPr>
          <w:rFonts w:ascii="Arial" w:hAnsi="Arial" w:cs="Arial"/>
          <w:szCs w:val="24"/>
        </w:rPr>
      </w:pPr>
    </w:p>
    <w:p w14:paraId="183FDCBA" w14:textId="77777777" w:rsidR="00675568" w:rsidRPr="00102B38" w:rsidRDefault="00675568" w:rsidP="00EB1033">
      <w:pPr>
        <w:jc w:val="both"/>
        <w:rPr>
          <w:rFonts w:ascii="Arial" w:hAnsi="Arial" w:cs="Arial"/>
          <w:b/>
          <w:szCs w:val="24"/>
        </w:rPr>
      </w:pPr>
      <w:r w:rsidRPr="00102B38">
        <w:rPr>
          <w:rFonts w:ascii="Arial" w:hAnsi="Arial" w:cs="Arial"/>
          <w:b/>
          <w:szCs w:val="24"/>
        </w:rPr>
        <w:t xml:space="preserve">Working conditions </w:t>
      </w:r>
    </w:p>
    <w:p w14:paraId="65039A05" w14:textId="77777777" w:rsidR="00675568" w:rsidRPr="00102B38" w:rsidRDefault="00E00E99" w:rsidP="00EB1033">
      <w:pPr>
        <w:numPr>
          <w:ilvl w:val="0"/>
          <w:numId w:val="7"/>
        </w:numPr>
        <w:spacing w:after="0"/>
        <w:ind w:left="709"/>
        <w:jc w:val="both"/>
        <w:rPr>
          <w:rFonts w:ascii="Arial" w:hAnsi="Arial" w:cs="Arial"/>
          <w:szCs w:val="24"/>
        </w:rPr>
      </w:pPr>
      <w:r>
        <w:rPr>
          <w:rFonts w:ascii="Arial" w:hAnsi="Arial" w:cs="Arial"/>
          <w:szCs w:val="24"/>
        </w:rPr>
        <w:t>The service c</w:t>
      </w:r>
      <w:r w:rsidR="00675568" w:rsidRPr="00102B38">
        <w:rPr>
          <w:rFonts w:ascii="Arial" w:hAnsi="Arial" w:cs="Arial"/>
          <w:szCs w:val="24"/>
        </w:rPr>
        <w:t xml:space="preserve">ore hours </w:t>
      </w:r>
      <w:r w:rsidR="00EB1033">
        <w:rPr>
          <w:rFonts w:ascii="Arial" w:hAnsi="Arial" w:cs="Arial"/>
          <w:szCs w:val="24"/>
        </w:rPr>
        <w:t>are between 8am and 5pm</w:t>
      </w:r>
      <w:r w:rsidR="00675568" w:rsidRPr="00102B38">
        <w:rPr>
          <w:rFonts w:ascii="Arial" w:hAnsi="Arial" w:cs="Arial"/>
          <w:szCs w:val="24"/>
        </w:rPr>
        <w:t xml:space="preserve">. May occasionally be required to work outside of these hours to meet service need. </w:t>
      </w:r>
    </w:p>
    <w:p w14:paraId="56389279" w14:textId="77777777" w:rsidR="00675568" w:rsidRPr="00102B38" w:rsidRDefault="00675568" w:rsidP="00EB1033">
      <w:pPr>
        <w:numPr>
          <w:ilvl w:val="0"/>
          <w:numId w:val="7"/>
        </w:numPr>
        <w:overflowPunct w:val="0"/>
        <w:autoSpaceDE w:val="0"/>
        <w:autoSpaceDN w:val="0"/>
        <w:adjustRightInd w:val="0"/>
        <w:spacing w:after="0"/>
        <w:ind w:left="709"/>
        <w:jc w:val="both"/>
        <w:textAlignment w:val="baseline"/>
        <w:rPr>
          <w:rFonts w:ascii="Arial" w:hAnsi="Arial" w:cs="Arial"/>
          <w:b/>
          <w:bCs/>
          <w:szCs w:val="24"/>
        </w:rPr>
      </w:pPr>
      <w:r w:rsidRPr="00102B38">
        <w:rPr>
          <w:rFonts w:ascii="Arial" w:hAnsi="Arial" w:cs="Arial"/>
          <w:szCs w:val="24"/>
        </w:rPr>
        <w:t>Lone worker for some patient interactions.</w:t>
      </w:r>
    </w:p>
    <w:p w14:paraId="535811EF" w14:textId="77777777" w:rsidR="00675568" w:rsidRPr="00102B38" w:rsidRDefault="00675568" w:rsidP="00EB1033">
      <w:pPr>
        <w:numPr>
          <w:ilvl w:val="0"/>
          <w:numId w:val="7"/>
        </w:numPr>
        <w:overflowPunct w:val="0"/>
        <w:autoSpaceDE w:val="0"/>
        <w:autoSpaceDN w:val="0"/>
        <w:adjustRightInd w:val="0"/>
        <w:spacing w:after="0"/>
        <w:ind w:left="709"/>
        <w:jc w:val="both"/>
        <w:textAlignment w:val="baseline"/>
        <w:rPr>
          <w:rFonts w:ascii="Arial" w:hAnsi="Arial" w:cs="Arial"/>
          <w:b/>
          <w:bCs/>
          <w:szCs w:val="24"/>
        </w:rPr>
      </w:pPr>
      <w:r w:rsidRPr="00102B38">
        <w:rPr>
          <w:rFonts w:ascii="Arial" w:hAnsi="Arial" w:cs="Arial"/>
          <w:szCs w:val="24"/>
        </w:rPr>
        <w:t>Risk of encountering violence and aggression from patients and carers for example with regards to contentious decisions re future care needs.</w:t>
      </w:r>
    </w:p>
    <w:p w14:paraId="74B4DFD4" w14:textId="77777777" w:rsidR="00675568" w:rsidRPr="00102B38" w:rsidRDefault="00675568" w:rsidP="00EB1033">
      <w:pPr>
        <w:numPr>
          <w:ilvl w:val="0"/>
          <w:numId w:val="7"/>
        </w:numPr>
        <w:overflowPunct w:val="0"/>
        <w:autoSpaceDE w:val="0"/>
        <w:autoSpaceDN w:val="0"/>
        <w:adjustRightInd w:val="0"/>
        <w:spacing w:after="0"/>
        <w:ind w:left="709"/>
        <w:jc w:val="both"/>
        <w:textAlignment w:val="baseline"/>
        <w:rPr>
          <w:rFonts w:ascii="Arial" w:hAnsi="Arial" w:cs="Arial"/>
          <w:b/>
          <w:bCs/>
          <w:szCs w:val="24"/>
        </w:rPr>
      </w:pPr>
      <w:r w:rsidRPr="00102B38">
        <w:rPr>
          <w:rFonts w:ascii="Arial" w:hAnsi="Arial" w:cs="Arial"/>
          <w:szCs w:val="24"/>
        </w:rPr>
        <w:lastRenderedPageBreak/>
        <w:t>Significant amount of working day spent driving in congested areas</w:t>
      </w:r>
    </w:p>
    <w:p w14:paraId="59FBB855" w14:textId="77777777" w:rsidR="00675568" w:rsidRPr="00102B38" w:rsidRDefault="00675568" w:rsidP="00EB1033">
      <w:pPr>
        <w:numPr>
          <w:ilvl w:val="0"/>
          <w:numId w:val="7"/>
        </w:numPr>
        <w:overflowPunct w:val="0"/>
        <w:autoSpaceDE w:val="0"/>
        <w:autoSpaceDN w:val="0"/>
        <w:adjustRightInd w:val="0"/>
        <w:spacing w:after="0"/>
        <w:ind w:left="709"/>
        <w:jc w:val="both"/>
        <w:textAlignment w:val="baseline"/>
        <w:rPr>
          <w:rFonts w:ascii="Arial" w:hAnsi="Arial" w:cs="Arial"/>
          <w:b/>
          <w:bCs/>
          <w:szCs w:val="24"/>
        </w:rPr>
      </w:pPr>
      <w:r w:rsidRPr="00102B38">
        <w:rPr>
          <w:rFonts w:ascii="Arial" w:hAnsi="Arial" w:cs="Arial"/>
          <w:szCs w:val="24"/>
        </w:rPr>
        <w:t>Occasionally exposed to distressing or emotional situations w</w:t>
      </w:r>
      <w:r w:rsidR="00EB1033">
        <w:rPr>
          <w:rFonts w:ascii="Arial" w:hAnsi="Arial" w:cs="Arial"/>
          <w:szCs w:val="24"/>
        </w:rPr>
        <w:t>hen dealing with end of life</w:t>
      </w:r>
      <w:r w:rsidRPr="00102B38">
        <w:rPr>
          <w:rFonts w:ascii="Arial" w:hAnsi="Arial" w:cs="Arial"/>
          <w:szCs w:val="24"/>
        </w:rPr>
        <w:t xml:space="preserve"> and safeguarding. </w:t>
      </w:r>
    </w:p>
    <w:p w14:paraId="28DB7982" w14:textId="77777777" w:rsidR="00675568" w:rsidRPr="00102B38" w:rsidRDefault="00675568" w:rsidP="00EB1033">
      <w:pPr>
        <w:numPr>
          <w:ilvl w:val="0"/>
          <w:numId w:val="7"/>
        </w:numPr>
        <w:overflowPunct w:val="0"/>
        <w:autoSpaceDE w:val="0"/>
        <w:autoSpaceDN w:val="0"/>
        <w:adjustRightInd w:val="0"/>
        <w:spacing w:after="0"/>
        <w:ind w:left="709"/>
        <w:jc w:val="both"/>
        <w:textAlignment w:val="baseline"/>
        <w:rPr>
          <w:rFonts w:ascii="Arial" w:hAnsi="Arial" w:cs="Arial"/>
          <w:b/>
          <w:bCs/>
          <w:szCs w:val="24"/>
        </w:rPr>
      </w:pPr>
      <w:r w:rsidRPr="00102B38">
        <w:rPr>
          <w:rFonts w:ascii="Arial" w:hAnsi="Arial" w:cs="Arial"/>
          <w:szCs w:val="24"/>
        </w:rPr>
        <w:t>Unpredictable workload demanding flexibility in working hours and duration of interventions especially when dealing with urgent issues.</w:t>
      </w:r>
    </w:p>
    <w:p w14:paraId="06D147E5" w14:textId="77777777" w:rsidR="00675568" w:rsidRPr="00102B38" w:rsidRDefault="00675568" w:rsidP="00EB1033">
      <w:pPr>
        <w:numPr>
          <w:ilvl w:val="0"/>
          <w:numId w:val="7"/>
        </w:numPr>
        <w:overflowPunct w:val="0"/>
        <w:autoSpaceDE w:val="0"/>
        <w:autoSpaceDN w:val="0"/>
        <w:adjustRightInd w:val="0"/>
        <w:spacing w:after="0"/>
        <w:ind w:left="709"/>
        <w:jc w:val="both"/>
        <w:textAlignment w:val="baseline"/>
        <w:rPr>
          <w:rFonts w:ascii="Arial" w:hAnsi="Arial" w:cs="Arial"/>
          <w:szCs w:val="24"/>
        </w:rPr>
      </w:pPr>
      <w:r w:rsidRPr="00102B38">
        <w:rPr>
          <w:rFonts w:ascii="Arial" w:hAnsi="Arial" w:cs="Arial"/>
          <w:szCs w:val="24"/>
        </w:rPr>
        <w:t>Frequent periods of intense concentration required at regular intervals throughout the working day when undertaking patient assessments etc.</w:t>
      </w:r>
    </w:p>
    <w:p w14:paraId="25BFE39A" w14:textId="77777777" w:rsidR="00675568" w:rsidRPr="00102B38" w:rsidRDefault="00675568" w:rsidP="00EB1033">
      <w:pPr>
        <w:numPr>
          <w:ilvl w:val="0"/>
          <w:numId w:val="7"/>
        </w:numPr>
        <w:overflowPunct w:val="0"/>
        <w:autoSpaceDE w:val="0"/>
        <w:autoSpaceDN w:val="0"/>
        <w:adjustRightInd w:val="0"/>
        <w:spacing w:after="0"/>
        <w:ind w:left="709"/>
        <w:jc w:val="both"/>
        <w:textAlignment w:val="baseline"/>
        <w:rPr>
          <w:rFonts w:ascii="Arial" w:hAnsi="Arial" w:cs="Arial"/>
          <w:szCs w:val="24"/>
        </w:rPr>
      </w:pPr>
      <w:r w:rsidRPr="00102B38">
        <w:rPr>
          <w:rFonts w:ascii="Arial" w:hAnsi="Arial" w:cs="Arial"/>
          <w:szCs w:val="24"/>
        </w:rPr>
        <w:t>Required to work on different projects concurrently, requiring excellent organisational skills and flexibility.</w:t>
      </w:r>
    </w:p>
    <w:p w14:paraId="4D8B4264" w14:textId="77777777" w:rsidR="00EB1033" w:rsidRPr="00EB1033" w:rsidRDefault="00EB1033" w:rsidP="00EB1033">
      <w:pPr>
        <w:numPr>
          <w:ilvl w:val="0"/>
          <w:numId w:val="7"/>
        </w:numPr>
        <w:overflowPunct w:val="0"/>
        <w:autoSpaceDE w:val="0"/>
        <w:autoSpaceDN w:val="0"/>
        <w:adjustRightInd w:val="0"/>
        <w:spacing w:after="0"/>
        <w:ind w:left="709"/>
        <w:jc w:val="both"/>
        <w:textAlignment w:val="baseline"/>
        <w:rPr>
          <w:rFonts w:ascii="Arial" w:hAnsi="Arial" w:cs="Arial"/>
          <w:bCs/>
          <w:szCs w:val="24"/>
        </w:rPr>
      </w:pPr>
      <w:r w:rsidRPr="00EB1033">
        <w:rPr>
          <w:rFonts w:ascii="Arial" w:hAnsi="Arial" w:cs="Arial"/>
          <w:szCs w:val="24"/>
        </w:rPr>
        <w:t xml:space="preserve">Be </w:t>
      </w:r>
      <w:r w:rsidR="00675568" w:rsidRPr="00EB1033">
        <w:rPr>
          <w:rFonts w:ascii="Arial" w:hAnsi="Arial" w:cs="Arial"/>
          <w:szCs w:val="24"/>
        </w:rPr>
        <w:t>required</w:t>
      </w:r>
      <w:r>
        <w:rPr>
          <w:rFonts w:ascii="Arial" w:hAnsi="Arial" w:cs="Arial"/>
          <w:szCs w:val="24"/>
        </w:rPr>
        <w:t xml:space="preserve"> to move patients or equipment.</w:t>
      </w:r>
    </w:p>
    <w:p w14:paraId="727EE00D" w14:textId="77777777" w:rsidR="00675568" w:rsidRPr="00EB1033" w:rsidRDefault="00675568" w:rsidP="00EB1033">
      <w:pPr>
        <w:numPr>
          <w:ilvl w:val="0"/>
          <w:numId w:val="7"/>
        </w:numPr>
        <w:overflowPunct w:val="0"/>
        <w:autoSpaceDE w:val="0"/>
        <w:autoSpaceDN w:val="0"/>
        <w:adjustRightInd w:val="0"/>
        <w:spacing w:after="0"/>
        <w:ind w:left="709"/>
        <w:jc w:val="both"/>
        <w:textAlignment w:val="baseline"/>
        <w:rPr>
          <w:rFonts w:ascii="Arial" w:hAnsi="Arial" w:cs="Arial"/>
          <w:bCs/>
          <w:szCs w:val="24"/>
        </w:rPr>
      </w:pPr>
      <w:r w:rsidRPr="00EB1033">
        <w:rPr>
          <w:rFonts w:ascii="Arial" w:hAnsi="Arial" w:cs="Arial"/>
          <w:bCs/>
          <w:szCs w:val="24"/>
        </w:rPr>
        <w:t xml:space="preserve">Maintain a high level of concentration at all times due to the varied number of tasks required to deliver the range of services.  </w:t>
      </w:r>
    </w:p>
    <w:p w14:paraId="086637E1" w14:textId="77777777" w:rsidR="00675568" w:rsidRPr="00102B38" w:rsidRDefault="00675568" w:rsidP="00675568">
      <w:pPr>
        <w:overflowPunct w:val="0"/>
        <w:autoSpaceDE w:val="0"/>
        <w:autoSpaceDN w:val="0"/>
        <w:adjustRightInd w:val="0"/>
        <w:jc w:val="both"/>
        <w:textAlignment w:val="baseline"/>
        <w:rPr>
          <w:rFonts w:ascii="Arial" w:hAnsi="Arial" w:cs="Arial"/>
          <w:b/>
          <w:bCs/>
          <w:szCs w:val="24"/>
        </w:rPr>
      </w:pPr>
    </w:p>
    <w:p w14:paraId="547A6E9B" w14:textId="77777777" w:rsidR="00675568" w:rsidRPr="00102B38" w:rsidRDefault="00675568" w:rsidP="00675568">
      <w:pPr>
        <w:jc w:val="both"/>
        <w:rPr>
          <w:rFonts w:ascii="Arial" w:hAnsi="Arial" w:cs="Arial"/>
          <w:b/>
          <w:szCs w:val="24"/>
        </w:rPr>
      </w:pPr>
      <w:r w:rsidRPr="00102B38">
        <w:rPr>
          <w:rFonts w:ascii="Arial" w:hAnsi="Arial" w:cs="Arial"/>
          <w:b/>
          <w:szCs w:val="24"/>
        </w:rPr>
        <w:t>Quality</w:t>
      </w:r>
    </w:p>
    <w:p w14:paraId="77F20F2A" w14:textId="77777777" w:rsidR="00675568" w:rsidRPr="00102B38" w:rsidRDefault="00675568" w:rsidP="00675568">
      <w:pPr>
        <w:numPr>
          <w:ilvl w:val="0"/>
          <w:numId w:val="8"/>
        </w:numPr>
        <w:tabs>
          <w:tab w:val="clear" w:pos="340"/>
          <w:tab w:val="num" w:pos="567"/>
        </w:tabs>
        <w:spacing w:after="0"/>
        <w:ind w:left="567" w:hanging="283"/>
        <w:jc w:val="both"/>
        <w:rPr>
          <w:rFonts w:ascii="Arial" w:hAnsi="Arial" w:cs="Arial"/>
          <w:szCs w:val="24"/>
        </w:rPr>
      </w:pPr>
      <w:r w:rsidRPr="00102B38">
        <w:rPr>
          <w:rFonts w:ascii="Arial" w:hAnsi="Arial" w:cs="Arial"/>
          <w:szCs w:val="24"/>
        </w:rPr>
        <w:t>To support the application of the principles of continuous quality improvement and innovation along with all other members of the local team.</w:t>
      </w:r>
    </w:p>
    <w:p w14:paraId="1C3CBCD0" w14:textId="77777777" w:rsidR="00675568" w:rsidRPr="00102B38" w:rsidRDefault="00675568" w:rsidP="00675568">
      <w:pPr>
        <w:numPr>
          <w:ilvl w:val="0"/>
          <w:numId w:val="8"/>
        </w:numPr>
        <w:tabs>
          <w:tab w:val="clear" w:pos="340"/>
          <w:tab w:val="num" w:pos="567"/>
        </w:tabs>
        <w:spacing w:after="0"/>
        <w:ind w:left="567" w:hanging="283"/>
        <w:jc w:val="both"/>
        <w:rPr>
          <w:rFonts w:ascii="Arial" w:hAnsi="Arial" w:cs="Arial"/>
          <w:szCs w:val="24"/>
        </w:rPr>
      </w:pPr>
      <w:r w:rsidRPr="00102B38">
        <w:rPr>
          <w:rFonts w:ascii="Arial" w:hAnsi="Arial" w:cs="Arial"/>
          <w:szCs w:val="24"/>
        </w:rPr>
        <w:t>To support the development of measurable clinical outcomes that supports the reporting requirements from commissioners and evidence compliance with existing contractual requirements.</w:t>
      </w:r>
    </w:p>
    <w:p w14:paraId="61244975" w14:textId="77777777" w:rsidR="00675568" w:rsidRPr="00102B38" w:rsidRDefault="00675568" w:rsidP="00675568">
      <w:pPr>
        <w:numPr>
          <w:ilvl w:val="0"/>
          <w:numId w:val="8"/>
        </w:numPr>
        <w:tabs>
          <w:tab w:val="clear" w:pos="340"/>
          <w:tab w:val="num" w:pos="567"/>
        </w:tabs>
        <w:spacing w:after="0"/>
        <w:ind w:left="567" w:hanging="283"/>
        <w:jc w:val="both"/>
        <w:rPr>
          <w:rFonts w:ascii="Arial" w:hAnsi="Arial" w:cs="Arial"/>
          <w:szCs w:val="24"/>
        </w:rPr>
      </w:pPr>
      <w:r w:rsidRPr="00102B38">
        <w:rPr>
          <w:rFonts w:ascii="Arial" w:hAnsi="Arial" w:cs="Arial"/>
          <w:szCs w:val="24"/>
        </w:rPr>
        <w:t>To report to the senior leadership team any concerns around professional practice or any issues that pose a threat to safety or service quality.</w:t>
      </w:r>
    </w:p>
    <w:p w14:paraId="4822FBCC" w14:textId="77777777" w:rsidR="00675568" w:rsidRPr="00102B38" w:rsidRDefault="00675568" w:rsidP="00675568">
      <w:pPr>
        <w:numPr>
          <w:ilvl w:val="0"/>
          <w:numId w:val="8"/>
        </w:numPr>
        <w:tabs>
          <w:tab w:val="clear" w:pos="340"/>
          <w:tab w:val="num" w:pos="567"/>
        </w:tabs>
        <w:spacing w:after="0"/>
        <w:ind w:left="567" w:hanging="283"/>
        <w:jc w:val="both"/>
        <w:rPr>
          <w:rFonts w:ascii="Arial" w:hAnsi="Arial" w:cs="Arial"/>
          <w:szCs w:val="24"/>
        </w:rPr>
      </w:pPr>
      <w:r w:rsidRPr="00102B38">
        <w:rPr>
          <w:rFonts w:ascii="Arial" w:hAnsi="Arial" w:cs="Arial"/>
          <w:szCs w:val="24"/>
        </w:rPr>
        <w:t>To maintain a robust approach to data quality and patient confidentiality whilst handling confidential, complex and sensitive patient information on a daily basis.</w:t>
      </w:r>
    </w:p>
    <w:p w14:paraId="0122A957" w14:textId="77777777" w:rsidR="00675568" w:rsidRPr="00102B38" w:rsidRDefault="00675568" w:rsidP="00675568">
      <w:pPr>
        <w:numPr>
          <w:ilvl w:val="0"/>
          <w:numId w:val="8"/>
        </w:numPr>
        <w:tabs>
          <w:tab w:val="clear" w:pos="340"/>
          <w:tab w:val="num" w:pos="567"/>
        </w:tabs>
        <w:spacing w:after="0"/>
        <w:ind w:left="567" w:hanging="283"/>
        <w:jc w:val="both"/>
        <w:rPr>
          <w:rFonts w:ascii="Arial" w:hAnsi="Arial" w:cs="Arial"/>
          <w:szCs w:val="24"/>
        </w:rPr>
      </w:pPr>
      <w:r w:rsidRPr="00102B38">
        <w:rPr>
          <w:rFonts w:ascii="Arial" w:hAnsi="Arial" w:cs="Arial"/>
          <w:szCs w:val="24"/>
        </w:rPr>
        <w:t>To share learning from incidents and complaints and assist the Senior Practitioner to disseminate and embed learning to frontline staff.</w:t>
      </w:r>
    </w:p>
    <w:p w14:paraId="29C7151F" w14:textId="77777777" w:rsidR="00675568" w:rsidRPr="00102B38" w:rsidRDefault="00675568" w:rsidP="00675568">
      <w:pPr>
        <w:numPr>
          <w:ilvl w:val="0"/>
          <w:numId w:val="8"/>
        </w:numPr>
        <w:tabs>
          <w:tab w:val="clear" w:pos="340"/>
          <w:tab w:val="num" w:pos="567"/>
        </w:tabs>
        <w:spacing w:after="0"/>
        <w:ind w:left="567" w:hanging="283"/>
        <w:jc w:val="both"/>
        <w:rPr>
          <w:rFonts w:ascii="Arial" w:hAnsi="Arial" w:cs="Arial"/>
          <w:szCs w:val="24"/>
        </w:rPr>
      </w:pPr>
      <w:r w:rsidRPr="00102B38">
        <w:rPr>
          <w:rFonts w:ascii="Arial" w:hAnsi="Arial" w:cs="Arial"/>
          <w:szCs w:val="24"/>
        </w:rPr>
        <w:t>Contribute to the planning of staffing resources, ensuring that services are adequately staffed at all times.</w:t>
      </w:r>
    </w:p>
    <w:p w14:paraId="558207AD" w14:textId="77777777" w:rsidR="00675568" w:rsidRPr="00102B38" w:rsidRDefault="00675568" w:rsidP="00EB1033">
      <w:pPr>
        <w:numPr>
          <w:ilvl w:val="0"/>
          <w:numId w:val="8"/>
        </w:numPr>
        <w:tabs>
          <w:tab w:val="clear" w:pos="340"/>
          <w:tab w:val="num" w:pos="567"/>
        </w:tabs>
        <w:spacing w:after="0"/>
        <w:ind w:left="567" w:hanging="283"/>
        <w:jc w:val="both"/>
        <w:rPr>
          <w:rFonts w:ascii="Arial" w:hAnsi="Arial" w:cs="Arial"/>
          <w:szCs w:val="24"/>
        </w:rPr>
      </w:pPr>
      <w:r w:rsidRPr="00102B38">
        <w:rPr>
          <w:rFonts w:ascii="Arial" w:hAnsi="Arial" w:cs="Arial"/>
          <w:szCs w:val="24"/>
        </w:rPr>
        <w:t>Act as mentor to junior and new members of staff, ensuring all administrative procedures are followed.</w:t>
      </w:r>
    </w:p>
    <w:p w14:paraId="786D4CC7" w14:textId="77777777" w:rsidR="00675568" w:rsidRPr="00102B38" w:rsidRDefault="00675568" w:rsidP="00EB1033">
      <w:pPr>
        <w:numPr>
          <w:ilvl w:val="0"/>
          <w:numId w:val="8"/>
        </w:numPr>
        <w:tabs>
          <w:tab w:val="clear" w:pos="340"/>
          <w:tab w:val="num" w:pos="567"/>
        </w:tabs>
        <w:spacing w:after="0"/>
        <w:ind w:left="567" w:hanging="283"/>
        <w:jc w:val="both"/>
        <w:rPr>
          <w:rFonts w:ascii="Arial" w:hAnsi="Arial" w:cs="Arial"/>
          <w:szCs w:val="24"/>
        </w:rPr>
      </w:pPr>
      <w:r w:rsidRPr="00102B38">
        <w:rPr>
          <w:rFonts w:ascii="Arial" w:hAnsi="Arial" w:cs="Arial"/>
          <w:szCs w:val="24"/>
        </w:rPr>
        <w:t>Maintain links with other services with each neighbourhood Business Support Manager to ensure that the service follows best practice and changes in national and local policy are promptly integrated into the daily operation of the service.</w:t>
      </w:r>
    </w:p>
    <w:p w14:paraId="1427570C" w14:textId="77777777" w:rsidR="00675568" w:rsidRPr="00102B38" w:rsidRDefault="00675568" w:rsidP="00EB1033">
      <w:pPr>
        <w:numPr>
          <w:ilvl w:val="0"/>
          <w:numId w:val="8"/>
        </w:numPr>
        <w:tabs>
          <w:tab w:val="clear" w:pos="340"/>
          <w:tab w:val="num" w:pos="567"/>
        </w:tabs>
        <w:spacing w:after="0"/>
        <w:ind w:left="567" w:hanging="283"/>
        <w:jc w:val="both"/>
        <w:rPr>
          <w:rFonts w:ascii="Arial" w:hAnsi="Arial" w:cs="Arial"/>
          <w:szCs w:val="24"/>
        </w:rPr>
      </w:pPr>
      <w:r w:rsidRPr="00102B38">
        <w:rPr>
          <w:rFonts w:ascii="Arial" w:hAnsi="Arial" w:cs="Arial"/>
          <w:szCs w:val="24"/>
        </w:rPr>
        <w:t xml:space="preserve">To actively participate in local research and development and implementation of designated policies and procedures for the team as requested.  </w:t>
      </w:r>
    </w:p>
    <w:p w14:paraId="44431870" w14:textId="77777777" w:rsidR="00675568" w:rsidRPr="00102B38" w:rsidRDefault="00675568" w:rsidP="00EB1033">
      <w:pPr>
        <w:numPr>
          <w:ilvl w:val="0"/>
          <w:numId w:val="8"/>
        </w:numPr>
        <w:tabs>
          <w:tab w:val="clear" w:pos="340"/>
          <w:tab w:val="num" w:pos="567"/>
        </w:tabs>
        <w:spacing w:after="0"/>
        <w:ind w:left="567" w:hanging="283"/>
        <w:jc w:val="both"/>
        <w:rPr>
          <w:rFonts w:ascii="Arial" w:hAnsi="Arial" w:cs="Arial"/>
          <w:b/>
          <w:szCs w:val="24"/>
        </w:rPr>
      </w:pPr>
      <w:r w:rsidRPr="00102B38">
        <w:rPr>
          <w:rFonts w:ascii="Arial" w:hAnsi="Arial" w:cs="Arial"/>
          <w:szCs w:val="24"/>
        </w:rPr>
        <w:t xml:space="preserve">To be involved in regular audit and development activity as set through IPDR / business objectives and contribute to the Personal Development planning and Appraisal system as required by the Senior Practitioner. </w:t>
      </w:r>
    </w:p>
    <w:p w14:paraId="5D0D598D" w14:textId="77777777" w:rsidR="00675568" w:rsidRPr="00102B38" w:rsidRDefault="00675568" w:rsidP="00EB1033">
      <w:pPr>
        <w:numPr>
          <w:ilvl w:val="0"/>
          <w:numId w:val="8"/>
        </w:numPr>
        <w:tabs>
          <w:tab w:val="clear" w:pos="340"/>
          <w:tab w:val="num" w:pos="567"/>
        </w:tabs>
        <w:spacing w:after="0"/>
        <w:ind w:left="567" w:hanging="283"/>
        <w:jc w:val="both"/>
        <w:rPr>
          <w:rFonts w:ascii="Arial" w:hAnsi="Arial" w:cs="Arial"/>
          <w:szCs w:val="24"/>
        </w:rPr>
      </w:pPr>
      <w:r w:rsidRPr="00102B38">
        <w:rPr>
          <w:rFonts w:ascii="Arial" w:hAnsi="Arial" w:cs="Arial"/>
          <w:szCs w:val="24"/>
        </w:rPr>
        <w:t xml:space="preserve">To adhere to departmental policies, reporting any faults in line with Trust policy/MDA/other bodies.  </w:t>
      </w:r>
    </w:p>
    <w:p w14:paraId="64316065" w14:textId="77777777" w:rsidR="00675568" w:rsidRPr="00102B38" w:rsidRDefault="00675568" w:rsidP="00675568">
      <w:pPr>
        <w:tabs>
          <w:tab w:val="num" w:pos="567"/>
        </w:tabs>
        <w:ind w:left="567"/>
        <w:jc w:val="both"/>
        <w:rPr>
          <w:rFonts w:ascii="Arial" w:hAnsi="Arial" w:cs="Arial"/>
          <w:szCs w:val="24"/>
        </w:rPr>
      </w:pPr>
    </w:p>
    <w:p w14:paraId="554BEB4A" w14:textId="77777777" w:rsidR="00675568" w:rsidRPr="00102B38" w:rsidRDefault="00675568" w:rsidP="00EB1033">
      <w:pPr>
        <w:jc w:val="both"/>
        <w:rPr>
          <w:rFonts w:ascii="Arial" w:hAnsi="Arial" w:cs="Arial"/>
          <w:b/>
          <w:szCs w:val="24"/>
        </w:rPr>
      </w:pPr>
      <w:r w:rsidRPr="00102B38">
        <w:rPr>
          <w:rFonts w:ascii="Arial" w:hAnsi="Arial" w:cs="Arial"/>
          <w:b/>
          <w:szCs w:val="24"/>
        </w:rPr>
        <w:t>Personal &amp; People Development</w:t>
      </w:r>
    </w:p>
    <w:p w14:paraId="5C8E6599" w14:textId="77777777" w:rsidR="00675568" w:rsidRPr="00102B38" w:rsidRDefault="00675568" w:rsidP="00EB1033">
      <w:pPr>
        <w:numPr>
          <w:ilvl w:val="0"/>
          <w:numId w:val="9"/>
        </w:numPr>
        <w:tabs>
          <w:tab w:val="clear" w:pos="766"/>
          <w:tab w:val="num" w:pos="567"/>
        </w:tabs>
        <w:spacing w:after="0"/>
        <w:ind w:left="567" w:hanging="283"/>
        <w:jc w:val="both"/>
        <w:rPr>
          <w:rFonts w:ascii="Arial" w:hAnsi="Arial" w:cs="Arial"/>
          <w:szCs w:val="24"/>
        </w:rPr>
      </w:pPr>
      <w:r w:rsidRPr="00102B38">
        <w:rPr>
          <w:rFonts w:ascii="Arial" w:hAnsi="Arial" w:cs="Arial"/>
          <w:szCs w:val="24"/>
        </w:rPr>
        <w:t xml:space="preserve">To maintain own knowledge, skills and practice and act as a role model for their staff  </w:t>
      </w:r>
    </w:p>
    <w:p w14:paraId="5DDC981D" w14:textId="77777777" w:rsidR="00675568" w:rsidRPr="00102B38" w:rsidRDefault="00675568" w:rsidP="00EB1033">
      <w:pPr>
        <w:numPr>
          <w:ilvl w:val="0"/>
          <w:numId w:val="9"/>
        </w:numPr>
        <w:tabs>
          <w:tab w:val="clear" w:pos="766"/>
          <w:tab w:val="num" w:pos="567"/>
        </w:tabs>
        <w:spacing w:after="0"/>
        <w:ind w:left="567" w:hanging="283"/>
        <w:jc w:val="both"/>
        <w:rPr>
          <w:rFonts w:ascii="Arial" w:hAnsi="Arial" w:cs="Arial"/>
          <w:szCs w:val="24"/>
        </w:rPr>
      </w:pPr>
      <w:r w:rsidRPr="00102B38">
        <w:rPr>
          <w:rFonts w:ascii="Arial" w:hAnsi="Arial" w:cs="Arial"/>
          <w:szCs w:val="24"/>
        </w:rPr>
        <w:t>Contribute to delivering in-house training programmes as required.</w:t>
      </w:r>
    </w:p>
    <w:p w14:paraId="72C48233" w14:textId="77777777" w:rsidR="00675568" w:rsidRPr="00102B38" w:rsidRDefault="00675568" w:rsidP="00EB1033">
      <w:pPr>
        <w:numPr>
          <w:ilvl w:val="0"/>
          <w:numId w:val="9"/>
        </w:numPr>
        <w:tabs>
          <w:tab w:val="clear" w:pos="766"/>
          <w:tab w:val="num" w:pos="567"/>
        </w:tabs>
        <w:spacing w:after="0"/>
        <w:ind w:left="567" w:hanging="283"/>
        <w:jc w:val="both"/>
        <w:rPr>
          <w:rFonts w:ascii="Arial" w:hAnsi="Arial" w:cs="Arial"/>
          <w:szCs w:val="24"/>
        </w:rPr>
      </w:pPr>
      <w:r w:rsidRPr="00102B38">
        <w:rPr>
          <w:rFonts w:ascii="Arial" w:hAnsi="Arial" w:cs="Arial"/>
          <w:szCs w:val="24"/>
        </w:rPr>
        <w:t>To assess and monitor staff competencies for designated professions and unqualified staff as appropriate and sign post training pathways.</w:t>
      </w:r>
    </w:p>
    <w:p w14:paraId="77C3CD6B" w14:textId="77777777" w:rsidR="00675568" w:rsidRPr="00102B38" w:rsidRDefault="00675568" w:rsidP="00EB1033">
      <w:pPr>
        <w:numPr>
          <w:ilvl w:val="0"/>
          <w:numId w:val="9"/>
        </w:numPr>
        <w:tabs>
          <w:tab w:val="clear" w:pos="766"/>
          <w:tab w:val="num" w:pos="567"/>
        </w:tabs>
        <w:spacing w:after="0"/>
        <w:ind w:left="567" w:hanging="283"/>
        <w:jc w:val="both"/>
        <w:rPr>
          <w:rFonts w:ascii="Arial" w:hAnsi="Arial" w:cs="Arial"/>
          <w:szCs w:val="24"/>
        </w:rPr>
      </w:pPr>
      <w:r w:rsidRPr="00102B38">
        <w:rPr>
          <w:rFonts w:ascii="Arial" w:hAnsi="Arial" w:cs="Arial"/>
          <w:szCs w:val="24"/>
        </w:rPr>
        <w:lastRenderedPageBreak/>
        <w:t>To ensure there is a robust local induction provided to new starters in the team in line with the local induction procedure for any staff identified by the Senior Practitioner.</w:t>
      </w:r>
    </w:p>
    <w:p w14:paraId="2DAC7B7B" w14:textId="77777777" w:rsidR="00675568" w:rsidRPr="00102B38" w:rsidRDefault="00675568" w:rsidP="00EB1033">
      <w:pPr>
        <w:jc w:val="both"/>
        <w:rPr>
          <w:rFonts w:ascii="Arial" w:hAnsi="Arial" w:cs="Arial"/>
          <w:b/>
          <w:color w:val="000000"/>
          <w:szCs w:val="24"/>
        </w:rPr>
      </w:pPr>
    </w:p>
    <w:p w14:paraId="4D09F008" w14:textId="77777777" w:rsidR="00675568" w:rsidRPr="00102B38" w:rsidRDefault="00675568" w:rsidP="00EB1033">
      <w:pPr>
        <w:jc w:val="both"/>
        <w:rPr>
          <w:rFonts w:ascii="Arial" w:hAnsi="Arial" w:cs="Arial"/>
          <w:b/>
          <w:szCs w:val="24"/>
        </w:rPr>
      </w:pPr>
      <w:r w:rsidRPr="00102B38">
        <w:rPr>
          <w:rFonts w:ascii="Arial" w:hAnsi="Arial" w:cs="Arial"/>
          <w:b/>
          <w:szCs w:val="24"/>
        </w:rPr>
        <w:t>Service Improvement</w:t>
      </w:r>
    </w:p>
    <w:p w14:paraId="114A2E4A" w14:textId="77777777" w:rsidR="00675568" w:rsidRPr="00102B38" w:rsidRDefault="00675568" w:rsidP="00EB1033">
      <w:pPr>
        <w:numPr>
          <w:ilvl w:val="0"/>
          <w:numId w:val="10"/>
        </w:numPr>
        <w:spacing w:after="0"/>
        <w:ind w:left="567" w:hanging="283"/>
        <w:jc w:val="both"/>
        <w:rPr>
          <w:rFonts w:ascii="Arial" w:hAnsi="Arial" w:cs="Arial"/>
          <w:szCs w:val="24"/>
        </w:rPr>
      </w:pPr>
      <w:r w:rsidRPr="00102B38">
        <w:rPr>
          <w:rFonts w:ascii="Arial" w:hAnsi="Arial" w:cs="Arial"/>
          <w:szCs w:val="24"/>
        </w:rPr>
        <w:t>Daily administrative management of staff and own workload, frequently using own initiative when carrying out tasks, but seeking clarification from the Operational Manager as and when required.</w:t>
      </w:r>
    </w:p>
    <w:p w14:paraId="65DE7604" w14:textId="77777777" w:rsidR="00675568" w:rsidRPr="00102B38" w:rsidRDefault="00675568" w:rsidP="00EB1033">
      <w:pPr>
        <w:numPr>
          <w:ilvl w:val="0"/>
          <w:numId w:val="10"/>
        </w:numPr>
        <w:spacing w:after="0"/>
        <w:ind w:left="567" w:hanging="283"/>
        <w:jc w:val="both"/>
        <w:rPr>
          <w:rFonts w:ascii="Arial" w:hAnsi="Arial" w:cs="Arial"/>
          <w:szCs w:val="24"/>
        </w:rPr>
      </w:pPr>
      <w:r w:rsidRPr="00102B38">
        <w:rPr>
          <w:rFonts w:ascii="Arial" w:hAnsi="Arial" w:cs="Arial"/>
          <w:szCs w:val="24"/>
        </w:rPr>
        <w:t>Actively assessing the service being provided and identifying any improvements that could be made to the line manager.</w:t>
      </w:r>
    </w:p>
    <w:p w14:paraId="22626CF1" w14:textId="77777777" w:rsidR="00675568" w:rsidRPr="00102B38" w:rsidRDefault="00675568" w:rsidP="00EB1033">
      <w:pPr>
        <w:numPr>
          <w:ilvl w:val="0"/>
          <w:numId w:val="10"/>
        </w:numPr>
        <w:spacing w:after="0"/>
        <w:ind w:left="567" w:hanging="283"/>
        <w:jc w:val="both"/>
        <w:rPr>
          <w:rFonts w:ascii="Arial" w:hAnsi="Arial" w:cs="Arial"/>
          <w:szCs w:val="24"/>
        </w:rPr>
      </w:pPr>
      <w:r w:rsidRPr="00102B38">
        <w:rPr>
          <w:rFonts w:ascii="Arial" w:hAnsi="Arial" w:cs="Arial"/>
          <w:szCs w:val="24"/>
        </w:rPr>
        <w:t>Involvement in system changes and service redesign as directed.</w:t>
      </w:r>
    </w:p>
    <w:p w14:paraId="34FA2C33" w14:textId="77777777" w:rsidR="00675568" w:rsidRPr="00102B38" w:rsidRDefault="00675568" w:rsidP="00EB1033">
      <w:pPr>
        <w:numPr>
          <w:ilvl w:val="0"/>
          <w:numId w:val="10"/>
        </w:numPr>
        <w:spacing w:after="0"/>
        <w:ind w:left="567" w:hanging="283"/>
        <w:jc w:val="both"/>
        <w:rPr>
          <w:rFonts w:ascii="Arial" w:hAnsi="Arial" w:cs="Arial"/>
          <w:szCs w:val="24"/>
        </w:rPr>
      </w:pPr>
      <w:r w:rsidRPr="00102B38">
        <w:rPr>
          <w:rFonts w:ascii="Arial" w:hAnsi="Arial" w:cs="Arial"/>
          <w:szCs w:val="24"/>
        </w:rPr>
        <w:t xml:space="preserve">Implementing new procedures and policies as required. </w:t>
      </w:r>
    </w:p>
    <w:p w14:paraId="7C7E6169" w14:textId="77777777" w:rsidR="00675568" w:rsidRPr="00102B38" w:rsidRDefault="00675568" w:rsidP="00EB1033">
      <w:pPr>
        <w:numPr>
          <w:ilvl w:val="0"/>
          <w:numId w:val="10"/>
        </w:numPr>
        <w:spacing w:after="0"/>
        <w:ind w:left="567" w:hanging="283"/>
        <w:jc w:val="both"/>
        <w:rPr>
          <w:rFonts w:ascii="Arial" w:hAnsi="Arial" w:cs="Arial"/>
          <w:szCs w:val="24"/>
        </w:rPr>
      </w:pPr>
      <w:r w:rsidRPr="00102B38">
        <w:rPr>
          <w:rFonts w:ascii="Arial" w:hAnsi="Arial" w:cs="Arial"/>
          <w:szCs w:val="24"/>
        </w:rPr>
        <w:t>Attend H&amp;S – medical device meeting on behalf of the neighbourhood.</w:t>
      </w:r>
    </w:p>
    <w:p w14:paraId="176C04E3" w14:textId="77777777" w:rsidR="00675568" w:rsidRPr="00102B38" w:rsidRDefault="00675568" w:rsidP="00EB1033">
      <w:pPr>
        <w:numPr>
          <w:ilvl w:val="0"/>
          <w:numId w:val="10"/>
        </w:numPr>
        <w:spacing w:after="0"/>
        <w:ind w:left="567" w:hanging="283"/>
        <w:jc w:val="both"/>
        <w:rPr>
          <w:rFonts w:ascii="Arial" w:hAnsi="Arial" w:cs="Arial"/>
          <w:szCs w:val="24"/>
        </w:rPr>
      </w:pPr>
      <w:r w:rsidRPr="00102B38">
        <w:rPr>
          <w:rFonts w:ascii="Arial" w:hAnsi="Arial" w:cs="Arial"/>
          <w:szCs w:val="24"/>
        </w:rPr>
        <w:t>Maintain and coordinate the medical device register on behalf of service team.</w:t>
      </w:r>
    </w:p>
    <w:p w14:paraId="2604492A" w14:textId="77777777" w:rsidR="00675568" w:rsidRPr="00102B38" w:rsidRDefault="00675568" w:rsidP="00EB1033">
      <w:pPr>
        <w:numPr>
          <w:ilvl w:val="0"/>
          <w:numId w:val="10"/>
        </w:numPr>
        <w:spacing w:after="0"/>
        <w:ind w:left="567" w:hanging="283"/>
        <w:jc w:val="both"/>
        <w:rPr>
          <w:rFonts w:ascii="Arial" w:hAnsi="Arial" w:cs="Arial"/>
          <w:color w:val="000000"/>
          <w:szCs w:val="24"/>
        </w:rPr>
      </w:pPr>
      <w:r w:rsidRPr="00102B38">
        <w:rPr>
          <w:rFonts w:ascii="Arial" w:hAnsi="Arial" w:cs="Arial"/>
          <w:szCs w:val="24"/>
        </w:rPr>
        <w:t xml:space="preserve">To assist the Senior Practitioner to monitor staff compliance with professional standards as laid down by the relevant professional and regulatory bodies. </w:t>
      </w:r>
    </w:p>
    <w:p w14:paraId="0D779BCA" w14:textId="77777777" w:rsidR="00675568" w:rsidRPr="00102B38" w:rsidRDefault="00675568" w:rsidP="00EB1033">
      <w:pPr>
        <w:jc w:val="both"/>
        <w:rPr>
          <w:rFonts w:ascii="Arial" w:hAnsi="Arial" w:cs="Arial"/>
          <w:b/>
          <w:color w:val="FF0000"/>
          <w:szCs w:val="24"/>
        </w:rPr>
      </w:pPr>
    </w:p>
    <w:p w14:paraId="40A04B75" w14:textId="77777777" w:rsidR="00675568" w:rsidRPr="00102B38" w:rsidRDefault="00675568" w:rsidP="00EB1033">
      <w:pPr>
        <w:jc w:val="both"/>
        <w:rPr>
          <w:rFonts w:ascii="Arial" w:hAnsi="Arial" w:cs="Arial"/>
          <w:b/>
          <w:color w:val="000000"/>
          <w:szCs w:val="24"/>
        </w:rPr>
      </w:pPr>
      <w:r w:rsidRPr="00102B38">
        <w:rPr>
          <w:rFonts w:ascii="Arial" w:hAnsi="Arial" w:cs="Arial"/>
          <w:b/>
          <w:color w:val="000000"/>
          <w:szCs w:val="24"/>
        </w:rPr>
        <w:t>General Duties of all post holders</w:t>
      </w:r>
    </w:p>
    <w:p w14:paraId="607B8E62" w14:textId="77777777" w:rsidR="00675568" w:rsidRPr="00102B38" w:rsidRDefault="00675568" w:rsidP="00EB1033">
      <w:pPr>
        <w:pStyle w:val="BodyText"/>
        <w:numPr>
          <w:ilvl w:val="0"/>
          <w:numId w:val="6"/>
        </w:numPr>
        <w:pBdr>
          <w:top w:val="none" w:sz="0" w:space="0" w:color="auto"/>
        </w:pBdr>
        <w:tabs>
          <w:tab w:val="clear" w:pos="720"/>
          <w:tab w:val="num" w:pos="567"/>
        </w:tabs>
        <w:ind w:left="567"/>
        <w:jc w:val="both"/>
        <w:rPr>
          <w:rFonts w:cs="Arial"/>
          <w:color w:val="000000"/>
        </w:rPr>
      </w:pPr>
      <w:r w:rsidRPr="00102B38">
        <w:rPr>
          <w:rFonts w:cs="Arial"/>
          <w:color w:val="000000"/>
        </w:rPr>
        <w:t>To undertake any other reasonable duties, which is appropriate to the band, when requested by Senior Staff.</w:t>
      </w:r>
    </w:p>
    <w:p w14:paraId="7F123F5B" w14:textId="77777777" w:rsidR="00675568" w:rsidRPr="00102B38" w:rsidRDefault="00675568" w:rsidP="00EB1033">
      <w:pPr>
        <w:pStyle w:val="BodyText"/>
        <w:numPr>
          <w:ilvl w:val="0"/>
          <w:numId w:val="6"/>
        </w:numPr>
        <w:pBdr>
          <w:top w:val="none" w:sz="0" w:space="0" w:color="auto"/>
        </w:pBdr>
        <w:tabs>
          <w:tab w:val="clear" w:pos="720"/>
          <w:tab w:val="num" w:pos="567"/>
        </w:tabs>
        <w:ind w:left="567"/>
        <w:jc w:val="both"/>
        <w:rPr>
          <w:rFonts w:cs="Arial"/>
          <w:color w:val="000000"/>
        </w:rPr>
      </w:pPr>
      <w:r w:rsidRPr="00102B38">
        <w:rPr>
          <w:rFonts w:cs="Arial"/>
          <w:color w:val="000000"/>
        </w:rPr>
        <w:t>To be familiar with and comply with all Trust and departmental policies, procedures, protocols and guidelines.</w:t>
      </w:r>
    </w:p>
    <w:p w14:paraId="7A158CA0" w14:textId="77777777" w:rsidR="00675568" w:rsidRPr="00102B38" w:rsidRDefault="00675568" w:rsidP="00EB1033">
      <w:pPr>
        <w:jc w:val="both"/>
        <w:rPr>
          <w:rFonts w:ascii="Arial" w:hAnsi="Arial" w:cs="Arial"/>
          <w:color w:val="000000"/>
          <w:szCs w:val="24"/>
        </w:rPr>
      </w:pPr>
    </w:p>
    <w:p w14:paraId="27C0DF05" w14:textId="77777777" w:rsidR="00A34D70" w:rsidRPr="00102B38" w:rsidRDefault="00675568" w:rsidP="00EB1033">
      <w:pPr>
        <w:jc w:val="both"/>
        <w:rPr>
          <w:rFonts w:ascii="Arial" w:hAnsi="Arial" w:cs="Arial"/>
          <w:szCs w:val="24"/>
        </w:rPr>
      </w:pPr>
      <w:r w:rsidRPr="00102B38">
        <w:rPr>
          <w:rFonts w:ascii="Arial" w:hAnsi="Arial" w:cs="Arial"/>
          <w:color w:val="000000"/>
          <w:szCs w:val="24"/>
        </w:rPr>
        <w:t>To be aware of and work towards the Trusts strategic goals</w:t>
      </w:r>
    </w:p>
    <w:p w14:paraId="2D389743" w14:textId="77777777" w:rsidR="00675568" w:rsidRPr="00102B38" w:rsidRDefault="00675568" w:rsidP="00EB1033">
      <w:pPr>
        <w:widowControl w:val="0"/>
        <w:spacing w:after="0"/>
        <w:jc w:val="both"/>
        <w:rPr>
          <w:rFonts w:ascii="Arial" w:hAnsi="Arial" w:cs="Arial"/>
          <w:b/>
          <w:szCs w:val="24"/>
        </w:rPr>
      </w:pPr>
    </w:p>
    <w:p w14:paraId="6F0FB403" w14:textId="77777777" w:rsidR="00A34D70" w:rsidRPr="00102B38" w:rsidRDefault="00A34D70" w:rsidP="00EB1033">
      <w:pPr>
        <w:spacing w:after="0"/>
        <w:ind w:right="-35"/>
        <w:jc w:val="both"/>
        <w:rPr>
          <w:rFonts w:ascii="Arial" w:hAnsi="Arial" w:cs="Arial"/>
          <w:b/>
          <w:szCs w:val="24"/>
        </w:rPr>
      </w:pPr>
      <w:r w:rsidRPr="00102B38">
        <w:rPr>
          <w:rFonts w:ascii="Arial" w:hAnsi="Arial" w:cs="Arial"/>
          <w:b/>
          <w:szCs w:val="24"/>
        </w:rPr>
        <w:t>This job description is an outline of the key tasks and responsibilities of the role and is not intended as an exhaustive list.  The job may change over time to reflect the changing needs of the organisation and its services, as well as the personal development needs of the post holder.</w:t>
      </w:r>
    </w:p>
    <w:p w14:paraId="4879CCA7" w14:textId="77777777" w:rsidR="00102B38" w:rsidRPr="00102B38" w:rsidRDefault="00102B38" w:rsidP="00EB1033">
      <w:pPr>
        <w:spacing w:after="0"/>
        <w:ind w:right="-35"/>
        <w:jc w:val="both"/>
        <w:rPr>
          <w:rFonts w:ascii="Arial" w:hAnsi="Arial" w:cs="Arial"/>
          <w:b/>
          <w:szCs w:val="24"/>
        </w:rPr>
      </w:pPr>
    </w:p>
    <w:p w14:paraId="03ACFC5C" w14:textId="77777777" w:rsidR="00102B38" w:rsidRPr="00102B38" w:rsidRDefault="00102B38" w:rsidP="00EB1033">
      <w:pPr>
        <w:jc w:val="both"/>
        <w:rPr>
          <w:rFonts w:ascii="Arial" w:hAnsi="Arial" w:cs="Arial"/>
          <w:b/>
          <w:color w:val="000000"/>
          <w:szCs w:val="24"/>
        </w:rPr>
      </w:pPr>
      <w:r w:rsidRPr="00102B38">
        <w:rPr>
          <w:rFonts w:ascii="Arial" w:hAnsi="Arial" w:cs="Arial"/>
          <w:b/>
          <w:color w:val="000000"/>
          <w:szCs w:val="24"/>
        </w:rPr>
        <w:t xml:space="preserve">Standards of Business Conduct </w:t>
      </w:r>
    </w:p>
    <w:p w14:paraId="1E5A1929" w14:textId="77777777" w:rsidR="00102B38" w:rsidRPr="00102B38" w:rsidRDefault="00102B38" w:rsidP="00EB1033">
      <w:pPr>
        <w:numPr>
          <w:ilvl w:val="0"/>
          <w:numId w:val="6"/>
        </w:numPr>
        <w:tabs>
          <w:tab w:val="clear" w:pos="720"/>
          <w:tab w:val="num" w:pos="567"/>
        </w:tabs>
        <w:spacing w:after="0"/>
        <w:ind w:left="567"/>
        <w:jc w:val="both"/>
        <w:rPr>
          <w:rFonts w:ascii="Arial" w:hAnsi="Arial" w:cs="Arial"/>
          <w:color w:val="000000"/>
          <w:szCs w:val="24"/>
        </w:rPr>
      </w:pPr>
      <w:r w:rsidRPr="00102B38">
        <w:rPr>
          <w:rFonts w:ascii="Arial" w:hAnsi="Arial" w:cs="Arial"/>
          <w:color w:val="000000"/>
          <w:szCs w:val="24"/>
        </w:rPr>
        <w:t>The post holder will be required to comply with the organisations standing order and standing financial instructions and at all times, deal honestly with the organisation with colleagues and all those who have dealing with the organisation including patients, relative and suppliers.</w:t>
      </w:r>
    </w:p>
    <w:p w14:paraId="0183F52B" w14:textId="77777777" w:rsidR="00102B38" w:rsidRPr="00102B38" w:rsidRDefault="00102B38" w:rsidP="00EB1033">
      <w:pPr>
        <w:numPr>
          <w:ilvl w:val="0"/>
          <w:numId w:val="6"/>
        </w:numPr>
        <w:tabs>
          <w:tab w:val="clear" w:pos="720"/>
          <w:tab w:val="num" w:pos="567"/>
        </w:tabs>
        <w:spacing w:after="0"/>
        <w:ind w:left="567"/>
        <w:jc w:val="both"/>
        <w:rPr>
          <w:rFonts w:ascii="Arial" w:hAnsi="Arial" w:cs="Arial"/>
          <w:color w:val="000000"/>
          <w:szCs w:val="24"/>
        </w:rPr>
      </w:pPr>
      <w:r w:rsidRPr="00102B38">
        <w:rPr>
          <w:rFonts w:ascii="Arial" w:hAnsi="Arial" w:cs="Arial"/>
          <w:color w:val="000000"/>
          <w:szCs w:val="24"/>
        </w:rPr>
        <w:t>The post holder must ensure that their behaviour and interests inside and outside work do not conflict with their Trust position, duties and/or responsibilities.</w:t>
      </w:r>
    </w:p>
    <w:p w14:paraId="3E6119BC" w14:textId="77777777" w:rsidR="00102B38" w:rsidRPr="00102B38" w:rsidRDefault="00102B38" w:rsidP="00EB1033">
      <w:pPr>
        <w:pStyle w:val="BodyText"/>
        <w:numPr>
          <w:ilvl w:val="0"/>
          <w:numId w:val="6"/>
        </w:numPr>
        <w:pBdr>
          <w:top w:val="none" w:sz="0" w:space="0" w:color="auto"/>
        </w:pBdr>
        <w:tabs>
          <w:tab w:val="clear" w:pos="720"/>
          <w:tab w:val="num" w:pos="567"/>
        </w:tabs>
        <w:ind w:left="567"/>
        <w:jc w:val="both"/>
        <w:rPr>
          <w:rFonts w:cs="Arial"/>
          <w:color w:val="000000"/>
        </w:rPr>
      </w:pPr>
      <w:r w:rsidRPr="00102B38">
        <w:rPr>
          <w:rFonts w:cs="Arial"/>
          <w:color w:val="000000"/>
        </w:rPr>
        <w:t>The post holder must comply with and support the development of the performance standards within the service/department to ensure the service is responsive to and meets the needs of its customers.</w:t>
      </w:r>
    </w:p>
    <w:p w14:paraId="2E251418" w14:textId="77777777" w:rsidR="00102B38" w:rsidRPr="00102B38" w:rsidRDefault="00102B38" w:rsidP="00EB1033">
      <w:pPr>
        <w:pStyle w:val="BodyText"/>
        <w:numPr>
          <w:ilvl w:val="0"/>
          <w:numId w:val="6"/>
        </w:numPr>
        <w:pBdr>
          <w:top w:val="none" w:sz="0" w:space="0" w:color="auto"/>
        </w:pBdr>
        <w:tabs>
          <w:tab w:val="clear" w:pos="720"/>
          <w:tab w:val="num" w:pos="567"/>
        </w:tabs>
        <w:ind w:left="567"/>
        <w:jc w:val="both"/>
        <w:rPr>
          <w:rFonts w:cs="Arial"/>
          <w:color w:val="000000"/>
        </w:rPr>
      </w:pPr>
      <w:r w:rsidRPr="00102B38">
        <w:rPr>
          <w:rFonts w:cs="Arial"/>
          <w:color w:val="000000"/>
        </w:rPr>
        <w:t>The post holder will be required to develop and maintain good working relationships with all patients, service users, staff, contractors and where appropriate, members of the public.</w:t>
      </w:r>
    </w:p>
    <w:p w14:paraId="5F80B701" w14:textId="77777777" w:rsidR="00102B38" w:rsidRPr="00102B38" w:rsidRDefault="00102B38" w:rsidP="00EB1033">
      <w:pPr>
        <w:pStyle w:val="BodyText"/>
        <w:numPr>
          <w:ilvl w:val="0"/>
          <w:numId w:val="6"/>
        </w:numPr>
        <w:pBdr>
          <w:top w:val="none" w:sz="0" w:space="0" w:color="auto"/>
        </w:pBdr>
        <w:tabs>
          <w:tab w:val="clear" w:pos="720"/>
          <w:tab w:val="num" w:pos="567"/>
        </w:tabs>
        <w:ind w:left="567"/>
        <w:jc w:val="both"/>
        <w:rPr>
          <w:rFonts w:cs="Arial"/>
          <w:color w:val="000000"/>
        </w:rPr>
      </w:pPr>
      <w:r w:rsidRPr="00102B38">
        <w:rPr>
          <w:rFonts w:cs="Arial"/>
          <w:color w:val="000000"/>
        </w:rPr>
        <w:t xml:space="preserve">The Trust aims to maintain the good will and confidence of its own staff, patients, service users, NHS contractors and the general public.  To assist in </w:t>
      </w:r>
      <w:r w:rsidRPr="00102B38">
        <w:rPr>
          <w:rFonts w:cs="Arial"/>
          <w:color w:val="000000"/>
        </w:rPr>
        <w:lastRenderedPageBreak/>
        <w:t>achieving this objective it is essential that at all times, the post holder carries out their duties in a courteous, sympathetic and professional manager.</w:t>
      </w:r>
    </w:p>
    <w:p w14:paraId="67F99CD8" w14:textId="77777777" w:rsidR="00102B38" w:rsidRPr="00102B38" w:rsidRDefault="00102B38" w:rsidP="00EB1033">
      <w:pPr>
        <w:pStyle w:val="BodyText"/>
        <w:numPr>
          <w:ilvl w:val="0"/>
          <w:numId w:val="6"/>
        </w:numPr>
        <w:pBdr>
          <w:top w:val="none" w:sz="0" w:space="0" w:color="auto"/>
        </w:pBdr>
        <w:tabs>
          <w:tab w:val="clear" w:pos="720"/>
          <w:tab w:val="num" w:pos="567"/>
        </w:tabs>
        <w:ind w:left="567"/>
        <w:jc w:val="both"/>
        <w:rPr>
          <w:rFonts w:cs="Arial"/>
          <w:color w:val="000000"/>
        </w:rPr>
      </w:pPr>
      <w:r w:rsidRPr="00102B38">
        <w:rPr>
          <w:rFonts w:cs="Arial"/>
          <w:color w:val="000000"/>
        </w:rPr>
        <w:t xml:space="preserve">All post holders who are members of a professional body must comply with standards of professional practice / conduct.  It is the post </w:t>
      </w:r>
      <w:proofErr w:type="gramStart"/>
      <w:r w:rsidRPr="00102B38">
        <w:rPr>
          <w:rFonts w:cs="Arial"/>
          <w:color w:val="000000"/>
        </w:rPr>
        <w:t>holders</w:t>
      </w:r>
      <w:proofErr w:type="gramEnd"/>
      <w:r w:rsidRPr="00102B38">
        <w:rPr>
          <w:rFonts w:cs="Arial"/>
          <w:color w:val="000000"/>
        </w:rPr>
        <w:t xml:space="preserve"> responsibility to ensure they are both familiar with and adhere to these requirements and maintain their professional membership to the relevant body.</w:t>
      </w:r>
    </w:p>
    <w:p w14:paraId="6E02F17E" w14:textId="77777777" w:rsidR="00102B38" w:rsidRPr="00102B38" w:rsidRDefault="00102B38" w:rsidP="00EB1033">
      <w:pPr>
        <w:pStyle w:val="BodyText"/>
        <w:pBdr>
          <w:top w:val="none" w:sz="0" w:space="0" w:color="auto"/>
        </w:pBdr>
        <w:ind w:left="567"/>
        <w:jc w:val="both"/>
        <w:rPr>
          <w:rFonts w:cs="Arial"/>
          <w:color w:val="000000"/>
        </w:rPr>
      </w:pPr>
    </w:p>
    <w:p w14:paraId="01F7659D" w14:textId="77777777" w:rsidR="00A34D70" w:rsidRPr="00102B38" w:rsidRDefault="00A34D70" w:rsidP="00EB1033">
      <w:pPr>
        <w:spacing w:after="0"/>
        <w:jc w:val="both"/>
        <w:rPr>
          <w:rFonts w:ascii="Arial" w:hAnsi="Arial" w:cs="Arial"/>
          <w:b/>
          <w:szCs w:val="24"/>
        </w:rPr>
      </w:pPr>
    </w:p>
    <w:p w14:paraId="0B01EED0" w14:textId="77777777" w:rsidR="00A34D70" w:rsidRPr="00102B38" w:rsidRDefault="00A34D70" w:rsidP="00EB1033">
      <w:pPr>
        <w:spacing w:after="0"/>
        <w:jc w:val="both"/>
        <w:rPr>
          <w:rFonts w:ascii="Arial" w:hAnsi="Arial" w:cs="Arial"/>
          <w:b/>
          <w:szCs w:val="24"/>
        </w:rPr>
      </w:pPr>
      <w:r w:rsidRPr="00102B38">
        <w:rPr>
          <w:rFonts w:ascii="Arial" w:hAnsi="Arial" w:cs="Arial"/>
          <w:b/>
          <w:szCs w:val="24"/>
        </w:rPr>
        <w:t xml:space="preserve">INFECTION PREVENTION AND CONTROL </w:t>
      </w:r>
    </w:p>
    <w:p w14:paraId="64334C92" w14:textId="77777777" w:rsidR="00A34D70" w:rsidRPr="00102B38" w:rsidRDefault="00A34D70" w:rsidP="00EB1033">
      <w:pPr>
        <w:spacing w:after="0"/>
        <w:jc w:val="both"/>
        <w:rPr>
          <w:rFonts w:ascii="Arial" w:hAnsi="Arial" w:cs="Arial"/>
          <w:szCs w:val="24"/>
        </w:rPr>
      </w:pPr>
      <w:r w:rsidRPr="00102B38">
        <w:rPr>
          <w:rFonts w:ascii="Arial" w:hAnsi="Arial" w:cs="Arial"/>
          <w:szCs w:val="24"/>
        </w:rPr>
        <w:t xml:space="preserve">It is the requirement for all staff to comply with all infection control policies and procedures as set out in the Trust’s Infection control manual. The post Holder is also responsible for ensuring that they and all their staff attends mandatory training, including infection prevention and control. </w:t>
      </w:r>
    </w:p>
    <w:p w14:paraId="1F0D77EA" w14:textId="77777777" w:rsidR="00A34D70" w:rsidRPr="00102B38" w:rsidRDefault="00A34D70" w:rsidP="00EB1033">
      <w:pPr>
        <w:spacing w:after="0"/>
        <w:jc w:val="both"/>
        <w:rPr>
          <w:rFonts w:ascii="Arial" w:hAnsi="Arial" w:cs="Arial"/>
          <w:szCs w:val="24"/>
        </w:rPr>
      </w:pPr>
    </w:p>
    <w:p w14:paraId="62BE125D" w14:textId="77777777" w:rsidR="00A34D70" w:rsidRPr="00102B38" w:rsidRDefault="00A34D70" w:rsidP="00EB1033">
      <w:pPr>
        <w:spacing w:after="0"/>
        <w:jc w:val="both"/>
        <w:rPr>
          <w:rFonts w:ascii="Arial" w:hAnsi="Arial" w:cs="Arial"/>
          <w:b/>
          <w:szCs w:val="24"/>
        </w:rPr>
      </w:pPr>
      <w:r w:rsidRPr="00102B38">
        <w:rPr>
          <w:rFonts w:ascii="Arial" w:hAnsi="Arial" w:cs="Arial"/>
          <w:b/>
          <w:szCs w:val="24"/>
        </w:rPr>
        <w:t xml:space="preserve">HEALTH AND SAFETY </w:t>
      </w:r>
    </w:p>
    <w:p w14:paraId="30D36921" w14:textId="77777777" w:rsidR="00A34D70" w:rsidRPr="00102B38" w:rsidRDefault="00A34D70" w:rsidP="00EB1033">
      <w:pPr>
        <w:spacing w:after="0"/>
        <w:jc w:val="both"/>
        <w:rPr>
          <w:rFonts w:ascii="Arial" w:hAnsi="Arial" w:cs="Arial"/>
          <w:szCs w:val="24"/>
        </w:rPr>
      </w:pPr>
      <w:r w:rsidRPr="00102B38">
        <w:rPr>
          <w:rFonts w:ascii="Arial" w:hAnsi="Arial" w:cs="Arial"/>
          <w:szCs w:val="24"/>
        </w:rPr>
        <w:t xml:space="preserve">The trust has a statutory responsibility to provide and maintain a healthy and safe environment for its staff to work in. All employees of the Trust have a statutory duty of care for their own personal safety and that of others who may be affected by their acts or missions. Safe working practices and safety precautions must be adhered to. Protective clothing and equipment must be used where appropriate. The Trust’s Health and Safety Policies outline your responsibilities regarding Health and Safety at work. </w:t>
      </w:r>
    </w:p>
    <w:p w14:paraId="3974EDAE" w14:textId="77777777" w:rsidR="00A34D70" w:rsidRPr="00102B38" w:rsidRDefault="00A34D70" w:rsidP="00EB1033">
      <w:pPr>
        <w:spacing w:after="0"/>
        <w:jc w:val="both"/>
        <w:rPr>
          <w:rFonts w:ascii="Arial" w:hAnsi="Arial" w:cs="Arial"/>
          <w:szCs w:val="24"/>
        </w:rPr>
      </w:pPr>
    </w:p>
    <w:p w14:paraId="55CF0C1E" w14:textId="77777777" w:rsidR="00A34D70" w:rsidRPr="00102B38" w:rsidRDefault="00A34D70" w:rsidP="00EB1033">
      <w:pPr>
        <w:spacing w:after="0"/>
        <w:jc w:val="both"/>
        <w:rPr>
          <w:rFonts w:ascii="Arial" w:hAnsi="Arial" w:cs="Arial"/>
          <w:b/>
          <w:szCs w:val="24"/>
        </w:rPr>
      </w:pPr>
      <w:r w:rsidRPr="00102B38">
        <w:rPr>
          <w:rFonts w:ascii="Arial" w:hAnsi="Arial" w:cs="Arial"/>
          <w:b/>
          <w:szCs w:val="24"/>
        </w:rPr>
        <w:t>RISK MANAGEMENT</w:t>
      </w:r>
    </w:p>
    <w:p w14:paraId="0310C7EC" w14:textId="77777777" w:rsidR="00A34D70" w:rsidRPr="00102B38" w:rsidRDefault="00A34D70" w:rsidP="00EB1033">
      <w:pPr>
        <w:spacing w:after="0"/>
        <w:jc w:val="both"/>
        <w:rPr>
          <w:rFonts w:ascii="Arial" w:hAnsi="Arial" w:cs="Arial"/>
          <w:szCs w:val="24"/>
        </w:rPr>
      </w:pPr>
      <w:r w:rsidRPr="00102B38">
        <w:rPr>
          <w:rFonts w:ascii="Arial" w:hAnsi="Arial" w:cs="Arial"/>
          <w:szCs w:val="24"/>
        </w:rPr>
        <w:t xml:space="preserve"> It is a standard element of the role, and responsibility of all staff of the Trust, that they fulfil a proactive role towards the management of risk in all of their actions. This entails the risk assessment of all situations, the taking of appropriate actions and reporting of all incidents, near misses and hazards. </w:t>
      </w:r>
    </w:p>
    <w:p w14:paraId="35D2673A" w14:textId="77777777" w:rsidR="00A34D70" w:rsidRPr="00102B38" w:rsidRDefault="00A34D70" w:rsidP="00EB1033">
      <w:pPr>
        <w:spacing w:after="0"/>
        <w:jc w:val="both"/>
        <w:rPr>
          <w:rFonts w:ascii="Arial" w:hAnsi="Arial" w:cs="Arial"/>
          <w:szCs w:val="24"/>
        </w:rPr>
      </w:pPr>
    </w:p>
    <w:p w14:paraId="63CEE247" w14:textId="77777777" w:rsidR="00A34D70" w:rsidRPr="00102B38" w:rsidRDefault="00A34D70" w:rsidP="00EB1033">
      <w:pPr>
        <w:spacing w:after="0"/>
        <w:jc w:val="both"/>
        <w:rPr>
          <w:rFonts w:ascii="Arial" w:hAnsi="Arial" w:cs="Arial"/>
          <w:b/>
          <w:szCs w:val="24"/>
        </w:rPr>
      </w:pPr>
      <w:r w:rsidRPr="00102B38">
        <w:rPr>
          <w:rFonts w:ascii="Arial" w:hAnsi="Arial" w:cs="Arial"/>
          <w:b/>
          <w:szCs w:val="24"/>
        </w:rPr>
        <w:t xml:space="preserve">SAFEGUARDING </w:t>
      </w:r>
    </w:p>
    <w:p w14:paraId="12CBB635" w14:textId="77777777" w:rsidR="00A34D70" w:rsidRPr="00102B38" w:rsidRDefault="00A34D70" w:rsidP="00EB1033">
      <w:pPr>
        <w:spacing w:after="0"/>
        <w:jc w:val="both"/>
        <w:rPr>
          <w:rFonts w:ascii="Arial" w:hAnsi="Arial" w:cs="Arial"/>
          <w:szCs w:val="24"/>
        </w:rPr>
      </w:pPr>
      <w:r w:rsidRPr="00102B38">
        <w:rPr>
          <w:rFonts w:ascii="Arial" w:hAnsi="Arial" w:cs="Arial"/>
          <w:szCs w:val="24"/>
        </w:rPr>
        <w:t xml:space="preserve">Ensure that the policy and legislation relating to child protection and safeguarding of Children, young people and vulnerable adults are adhered to. It is the responsibility of all staff to be aware of their individual responsibilities and to report any concerns to the identified person within your department/ division or area of responsibility. </w:t>
      </w:r>
    </w:p>
    <w:p w14:paraId="2C19BEC3" w14:textId="77777777" w:rsidR="00A34D70" w:rsidRPr="00102B38" w:rsidRDefault="00A34D70" w:rsidP="00EB1033">
      <w:pPr>
        <w:spacing w:after="0"/>
        <w:jc w:val="both"/>
        <w:rPr>
          <w:rFonts w:ascii="Arial" w:hAnsi="Arial" w:cs="Arial"/>
          <w:szCs w:val="24"/>
        </w:rPr>
      </w:pPr>
    </w:p>
    <w:p w14:paraId="72B7F875" w14:textId="77777777" w:rsidR="00A34D70" w:rsidRPr="00102B38" w:rsidRDefault="00A34D70" w:rsidP="00EB1033">
      <w:pPr>
        <w:spacing w:after="0"/>
        <w:jc w:val="both"/>
        <w:rPr>
          <w:rFonts w:ascii="Arial" w:hAnsi="Arial" w:cs="Arial"/>
          <w:b/>
          <w:szCs w:val="24"/>
        </w:rPr>
      </w:pPr>
      <w:r w:rsidRPr="00102B38">
        <w:rPr>
          <w:rFonts w:ascii="Arial" w:hAnsi="Arial" w:cs="Arial"/>
          <w:b/>
          <w:szCs w:val="24"/>
        </w:rPr>
        <w:t xml:space="preserve">CONFIDENTIALITY AND SECURITY </w:t>
      </w:r>
    </w:p>
    <w:p w14:paraId="16C3947F" w14:textId="77777777" w:rsidR="00A34D70" w:rsidRPr="00102B38" w:rsidRDefault="00A34D70" w:rsidP="00EB1033">
      <w:pPr>
        <w:spacing w:after="0"/>
        <w:jc w:val="both"/>
        <w:rPr>
          <w:rFonts w:ascii="Arial" w:hAnsi="Arial" w:cs="Arial"/>
          <w:szCs w:val="24"/>
        </w:rPr>
      </w:pPr>
      <w:r w:rsidRPr="00102B38">
        <w:rPr>
          <w:rFonts w:ascii="Arial" w:hAnsi="Arial" w:cs="Arial"/>
          <w:szCs w:val="24"/>
        </w:rPr>
        <w:t xml:space="preserve">The post holder is required to maintain confidentiality at all times in all aspects of their work. All employees must maintain confidentiality and abide by the Data Protection Act. TEAM BRIEFING The Trust operates a system of Team Briefing, which is based on the principles that people will be more committed to their work if they fully understand the reason behind what is happening in their organisation and how it is performing. </w:t>
      </w:r>
    </w:p>
    <w:p w14:paraId="68248681" w14:textId="77777777" w:rsidR="00A34D70" w:rsidRPr="00102B38" w:rsidRDefault="00A34D70" w:rsidP="00EB1033">
      <w:pPr>
        <w:spacing w:after="0"/>
        <w:jc w:val="both"/>
        <w:rPr>
          <w:rFonts w:ascii="Arial" w:hAnsi="Arial" w:cs="Arial"/>
          <w:szCs w:val="24"/>
        </w:rPr>
      </w:pPr>
    </w:p>
    <w:p w14:paraId="5C48EFCF" w14:textId="77777777" w:rsidR="00A34D70" w:rsidRPr="00102B38" w:rsidRDefault="00A34D70" w:rsidP="00EB1033">
      <w:pPr>
        <w:spacing w:after="0"/>
        <w:jc w:val="both"/>
        <w:rPr>
          <w:rFonts w:ascii="Arial" w:hAnsi="Arial" w:cs="Arial"/>
          <w:b/>
          <w:szCs w:val="24"/>
        </w:rPr>
      </w:pPr>
      <w:r w:rsidRPr="00102B38">
        <w:rPr>
          <w:rFonts w:ascii="Arial" w:hAnsi="Arial" w:cs="Arial"/>
          <w:b/>
          <w:szCs w:val="24"/>
        </w:rPr>
        <w:t xml:space="preserve">NO SMOKING POLICY </w:t>
      </w:r>
    </w:p>
    <w:p w14:paraId="7524B615" w14:textId="77777777" w:rsidR="00A34D70" w:rsidRPr="00102B38" w:rsidRDefault="00A34D70" w:rsidP="00EB1033">
      <w:pPr>
        <w:spacing w:after="0"/>
        <w:jc w:val="both"/>
        <w:rPr>
          <w:rFonts w:ascii="Arial" w:hAnsi="Arial" w:cs="Arial"/>
          <w:szCs w:val="24"/>
        </w:rPr>
      </w:pPr>
      <w:r w:rsidRPr="00102B38">
        <w:rPr>
          <w:rFonts w:ascii="Arial" w:hAnsi="Arial" w:cs="Arial"/>
          <w:szCs w:val="24"/>
        </w:rPr>
        <w:t xml:space="preserve">The Trust operates a no smoking control policy, which applies to all staff, patients and visitors and extends to the hospital grounds as well as internal areas. </w:t>
      </w:r>
    </w:p>
    <w:p w14:paraId="1C6A3453" w14:textId="77777777" w:rsidR="00A34D70" w:rsidRPr="00102B38" w:rsidRDefault="00A34D70" w:rsidP="00EB1033">
      <w:pPr>
        <w:spacing w:after="0"/>
        <w:jc w:val="both"/>
        <w:rPr>
          <w:rFonts w:ascii="Arial" w:hAnsi="Arial" w:cs="Arial"/>
          <w:szCs w:val="24"/>
        </w:rPr>
      </w:pPr>
    </w:p>
    <w:p w14:paraId="31660ED3" w14:textId="77777777" w:rsidR="00A34D70" w:rsidRPr="00102B38" w:rsidRDefault="00A34D70" w:rsidP="00EB1033">
      <w:pPr>
        <w:spacing w:after="0"/>
        <w:jc w:val="both"/>
        <w:rPr>
          <w:rFonts w:ascii="Arial" w:hAnsi="Arial" w:cs="Arial"/>
          <w:b/>
          <w:szCs w:val="24"/>
        </w:rPr>
      </w:pPr>
      <w:r w:rsidRPr="00102B38">
        <w:rPr>
          <w:rFonts w:ascii="Arial" w:hAnsi="Arial" w:cs="Arial"/>
          <w:b/>
          <w:szCs w:val="24"/>
        </w:rPr>
        <w:t xml:space="preserve">THE TRUST IS AN EQUAL OPPORTUNITIES EMPLOYER </w:t>
      </w:r>
    </w:p>
    <w:p w14:paraId="335370BF" w14:textId="77777777" w:rsidR="00A34D70" w:rsidRPr="00102B38" w:rsidRDefault="00A34D70" w:rsidP="00EB1033">
      <w:pPr>
        <w:spacing w:after="0"/>
        <w:jc w:val="both"/>
        <w:rPr>
          <w:rFonts w:ascii="Arial" w:hAnsi="Arial" w:cs="Arial"/>
          <w:szCs w:val="24"/>
        </w:rPr>
      </w:pPr>
      <w:r w:rsidRPr="00102B38">
        <w:rPr>
          <w:rFonts w:ascii="Arial" w:hAnsi="Arial" w:cs="Arial"/>
          <w:szCs w:val="24"/>
        </w:rPr>
        <w:t xml:space="preserve">This job description indicates the main functions of the post holder and may be subject to regular review and amendment in the light of service development. Any </w:t>
      </w:r>
      <w:r w:rsidRPr="00102B38">
        <w:rPr>
          <w:rFonts w:ascii="Arial" w:hAnsi="Arial" w:cs="Arial"/>
          <w:szCs w:val="24"/>
        </w:rPr>
        <w:lastRenderedPageBreak/>
        <w:t>review will be undertaken in conjunction with the post holder and in line with Trust policy.</w:t>
      </w:r>
    </w:p>
    <w:p w14:paraId="23191CCA" w14:textId="77777777" w:rsidR="003D55F8" w:rsidRPr="00102B38" w:rsidRDefault="003D55F8" w:rsidP="00867FB1">
      <w:pPr>
        <w:rPr>
          <w:rFonts w:ascii="Arial" w:hAnsi="Arial" w:cs="Arial"/>
          <w:szCs w:val="24"/>
        </w:rPr>
      </w:pPr>
    </w:p>
    <w:p w14:paraId="15723D37" w14:textId="77777777" w:rsidR="00675568" w:rsidRPr="00102B38" w:rsidRDefault="00675568">
      <w:pPr>
        <w:rPr>
          <w:rFonts w:ascii="Arial" w:hAnsi="Arial" w:cs="Arial"/>
          <w:szCs w:val="24"/>
        </w:rPr>
      </w:pPr>
    </w:p>
    <w:sectPr w:rsidR="00675568" w:rsidRPr="00102B38" w:rsidSect="006728E1">
      <w:headerReference w:type="default" r:id="rId8"/>
      <w:footerReference w:type="default" r:id="rId9"/>
      <w:headerReference w:type="first" r:id="rId10"/>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39F76" w14:textId="77777777" w:rsidR="002522DC" w:rsidRDefault="002522DC" w:rsidP="0034725D">
      <w:pPr>
        <w:spacing w:after="0"/>
      </w:pPr>
      <w:r>
        <w:separator/>
      </w:r>
    </w:p>
  </w:endnote>
  <w:endnote w:type="continuationSeparator" w:id="0">
    <w:p w14:paraId="293B8A9C" w14:textId="77777777" w:rsidR="002522DC" w:rsidRDefault="002522DC" w:rsidP="00347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3ADC4" w14:textId="77777777" w:rsidR="002522DC" w:rsidRDefault="002522DC">
    <w:pPr>
      <w:pStyle w:val="Footer"/>
    </w:pPr>
    <w:r w:rsidRPr="007F4B1D">
      <w:rPr>
        <w:rFonts w:ascii="Arial" w:hAnsi="Arial" w:cs="Arial"/>
      </w:rPr>
      <w:t xml:space="preserve">Band 6 </w:t>
    </w:r>
    <w:r w:rsidRPr="007F4B1D">
      <w:rPr>
        <w:rFonts w:ascii="Arial" w:hAnsi="Arial" w:cs="Arial"/>
        <w:szCs w:val="24"/>
      </w:rPr>
      <w:t>Senior Clinician</w:t>
    </w:r>
    <w:r w:rsidRPr="00675568">
      <w:rPr>
        <w:rFonts w:ascii="Arial" w:hAnsi="Arial" w:cs="Arial"/>
        <w:b/>
        <w:szCs w:val="24"/>
      </w:rPr>
      <w:t xml:space="preserve"> </w:t>
    </w:r>
    <w:r w:rsidR="00EB1033">
      <w:rPr>
        <w:rFonts w:ascii="Arial" w:hAnsi="Arial" w:cs="Arial"/>
        <w:b/>
        <w:szCs w:val="24"/>
      </w:rPr>
      <w:t xml:space="preserve">                                                                               </w:t>
    </w:r>
    <w:sdt>
      <w:sdtPr>
        <w:rPr>
          <w:rFonts w:ascii="Arial" w:hAnsi="Arial" w:cs="Arial"/>
        </w:rPr>
        <w:id w:val="-1421414958"/>
        <w:docPartObj>
          <w:docPartGallery w:val="Page Numbers (Bottom of Page)"/>
          <w:docPartUnique/>
        </w:docPartObj>
      </w:sdtPr>
      <w:sdtEndPr>
        <w:rPr>
          <w:rFonts w:ascii="Calibri" w:hAnsi="Calibri" w:cstheme="minorBidi"/>
        </w:rPr>
      </w:sdtEndPr>
      <w:sdtContent>
        <w:sdt>
          <w:sdtPr>
            <w:rPr>
              <w:rFonts w:ascii="Arial" w:hAnsi="Arial" w:cs="Arial"/>
            </w:rPr>
            <w:id w:val="98381352"/>
            <w:docPartObj>
              <w:docPartGallery w:val="Page Numbers (Top of Page)"/>
              <w:docPartUnique/>
            </w:docPartObj>
          </w:sdtPr>
          <w:sdtEndPr>
            <w:rPr>
              <w:rFonts w:ascii="Calibri" w:hAnsi="Calibri" w:cstheme="minorBidi"/>
            </w:rPr>
          </w:sdtEndPr>
          <w:sdtContent>
            <w:r w:rsidRPr="007F4B1D">
              <w:rPr>
                <w:rFonts w:ascii="Arial" w:hAnsi="Arial" w:cs="Arial"/>
              </w:rPr>
              <w:t xml:space="preserve">Page </w:t>
            </w:r>
            <w:r w:rsidRPr="007F4B1D">
              <w:rPr>
                <w:rFonts w:ascii="Arial" w:hAnsi="Arial" w:cs="Arial"/>
                <w:b/>
                <w:bCs/>
                <w:szCs w:val="24"/>
              </w:rPr>
              <w:fldChar w:fldCharType="begin"/>
            </w:r>
            <w:r w:rsidRPr="007F4B1D">
              <w:rPr>
                <w:rFonts w:ascii="Arial" w:hAnsi="Arial" w:cs="Arial"/>
                <w:b/>
                <w:bCs/>
              </w:rPr>
              <w:instrText xml:space="preserve"> PAGE </w:instrText>
            </w:r>
            <w:r w:rsidRPr="007F4B1D">
              <w:rPr>
                <w:rFonts w:ascii="Arial" w:hAnsi="Arial" w:cs="Arial"/>
                <w:b/>
                <w:bCs/>
                <w:szCs w:val="24"/>
              </w:rPr>
              <w:fldChar w:fldCharType="separate"/>
            </w:r>
            <w:r w:rsidR="00E04E94">
              <w:rPr>
                <w:rFonts w:ascii="Arial" w:hAnsi="Arial" w:cs="Arial"/>
                <w:b/>
                <w:bCs/>
                <w:noProof/>
              </w:rPr>
              <w:t>2</w:t>
            </w:r>
            <w:r w:rsidRPr="007F4B1D">
              <w:rPr>
                <w:rFonts w:ascii="Arial" w:hAnsi="Arial" w:cs="Arial"/>
                <w:b/>
                <w:bCs/>
                <w:szCs w:val="24"/>
              </w:rPr>
              <w:fldChar w:fldCharType="end"/>
            </w:r>
            <w:r w:rsidRPr="007F4B1D">
              <w:rPr>
                <w:rFonts w:ascii="Arial" w:hAnsi="Arial" w:cs="Arial"/>
              </w:rPr>
              <w:t xml:space="preserve"> </w:t>
            </w:r>
            <w:r>
              <w:t xml:space="preserve">of </w:t>
            </w:r>
            <w:r>
              <w:rPr>
                <w:b/>
                <w:bCs/>
                <w:szCs w:val="24"/>
              </w:rPr>
              <w:fldChar w:fldCharType="begin"/>
            </w:r>
            <w:r>
              <w:rPr>
                <w:b/>
                <w:bCs/>
              </w:rPr>
              <w:instrText xml:space="preserve"> NUMPAGES  </w:instrText>
            </w:r>
            <w:r>
              <w:rPr>
                <w:b/>
                <w:bCs/>
                <w:szCs w:val="24"/>
              </w:rPr>
              <w:fldChar w:fldCharType="separate"/>
            </w:r>
            <w:r w:rsidR="00E04E94">
              <w:rPr>
                <w:b/>
                <w:bCs/>
                <w:noProof/>
              </w:rPr>
              <w:t>6</w:t>
            </w:r>
            <w:r>
              <w:rPr>
                <w:b/>
                <w:bCs/>
                <w:szCs w:val="24"/>
              </w:rPr>
              <w:fldChar w:fldCharType="end"/>
            </w:r>
          </w:sdtContent>
        </w:sdt>
      </w:sdtContent>
    </w:sdt>
  </w:p>
  <w:p w14:paraId="482DF3FF" w14:textId="77777777" w:rsidR="002522DC" w:rsidRPr="006728E1" w:rsidRDefault="002522DC" w:rsidP="00672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9A5CC" w14:textId="77777777" w:rsidR="002522DC" w:rsidRDefault="002522DC" w:rsidP="0034725D">
      <w:pPr>
        <w:spacing w:after="0"/>
      </w:pPr>
      <w:r>
        <w:separator/>
      </w:r>
    </w:p>
  </w:footnote>
  <w:footnote w:type="continuationSeparator" w:id="0">
    <w:p w14:paraId="5E749545" w14:textId="77777777" w:rsidR="002522DC" w:rsidRDefault="002522DC" w:rsidP="003472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A3743" w14:textId="77777777" w:rsidR="002522DC" w:rsidRPr="004477B4" w:rsidRDefault="002522DC" w:rsidP="004477B4">
    <w:pPr>
      <w:pStyle w:val="Header"/>
      <w:rPr>
        <w:color w:val="808080" w:themeColor="background1" w:themeShade="80"/>
      </w:rPr>
    </w:pPr>
    <w:r w:rsidRPr="004477B4">
      <w:rPr>
        <w:color w:val="808080" w:themeColor="background1" w:themeShade="80"/>
      </w:rPr>
      <w:t>JME-149-15</w:t>
    </w:r>
    <w:r>
      <w:rPr>
        <w:color w:val="808080" w:themeColor="background1" w:themeShade="80"/>
      </w:rPr>
      <w:t xml:space="preserve">   </w:t>
    </w:r>
  </w:p>
  <w:p w14:paraId="2616CC26" w14:textId="77777777" w:rsidR="002522DC" w:rsidRDefault="00252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BF85A" w14:textId="77777777" w:rsidR="002522DC" w:rsidRDefault="002522DC">
    <w:pPr>
      <w:pStyle w:val="Header"/>
    </w:pPr>
    <w:r>
      <w:rPr>
        <w:noProof/>
        <w:lang w:eastAsia="en-GB"/>
      </w:rPr>
      <w:drawing>
        <wp:anchor distT="0" distB="0" distL="114300" distR="114300" simplePos="0" relativeHeight="251657215" behindDoc="1" locked="0" layoutInCell="1" allowOverlap="1" wp14:anchorId="2B90CFA7" wp14:editId="6D7B0724">
          <wp:simplePos x="0" y="0"/>
          <wp:positionH relativeFrom="page">
            <wp:posOffset>86951</wp:posOffset>
          </wp:positionH>
          <wp:positionV relativeFrom="page">
            <wp:posOffset>-130810</wp:posOffset>
          </wp:positionV>
          <wp:extent cx="7550810" cy="1068019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104.02_MLCO-Letterhead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810" cy="106801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C7737"/>
    <w:multiLevelType w:val="hybridMultilevel"/>
    <w:tmpl w:val="AF166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10625"/>
    <w:multiLevelType w:val="hybridMultilevel"/>
    <w:tmpl w:val="5D388DFA"/>
    <w:lvl w:ilvl="0" w:tplc="0809000F">
      <w:start w:val="1"/>
      <w:numFmt w:val="decimal"/>
      <w:lvlText w:val="%1."/>
      <w:lvlJc w:val="left"/>
      <w:pPr>
        <w:tabs>
          <w:tab w:val="num" w:pos="766"/>
        </w:tabs>
        <w:ind w:left="766" w:hanging="340"/>
      </w:pPr>
      <w:rPr>
        <w:rFont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A5575"/>
    <w:multiLevelType w:val="hybridMultilevel"/>
    <w:tmpl w:val="09E4B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37058D"/>
    <w:multiLevelType w:val="hybridMultilevel"/>
    <w:tmpl w:val="5DBE9FE4"/>
    <w:lvl w:ilvl="0" w:tplc="D518B27E">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31E904BB"/>
    <w:multiLevelType w:val="hybridMultilevel"/>
    <w:tmpl w:val="5BAC56B6"/>
    <w:lvl w:ilvl="0" w:tplc="4A088B08">
      <w:start w:val="1"/>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3DCF62D5"/>
    <w:multiLevelType w:val="hybridMultilevel"/>
    <w:tmpl w:val="B47C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10D95"/>
    <w:multiLevelType w:val="hybridMultilevel"/>
    <w:tmpl w:val="9EC2E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085A83"/>
    <w:multiLevelType w:val="hybridMultilevel"/>
    <w:tmpl w:val="5BA8A8C0"/>
    <w:lvl w:ilvl="0" w:tplc="70F4CB24">
      <w:start w:val="1"/>
      <w:numFmt w:val="decimal"/>
      <w:lvlText w:val="%1."/>
      <w:lvlJc w:val="left"/>
      <w:pPr>
        <w:tabs>
          <w:tab w:val="num" w:pos="340"/>
        </w:tabs>
        <w:ind w:left="340" w:hanging="340"/>
      </w:pPr>
      <w:rPr>
        <w:rFonts w:hint="default"/>
        <w:b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BE7B15"/>
    <w:multiLevelType w:val="hybridMultilevel"/>
    <w:tmpl w:val="525041E2"/>
    <w:lvl w:ilvl="0" w:tplc="E27C5A18">
      <w:start w:val="1"/>
      <w:numFmt w:val="decimal"/>
      <w:lvlText w:val="%1."/>
      <w:lvlJc w:val="left"/>
      <w:pPr>
        <w:ind w:left="720" w:hanging="360"/>
      </w:pPr>
      <w:rPr>
        <w:rFonts w:ascii="Arial" w:eastAsia="Times New Roma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C1278C"/>
    <w:multiLevelType w:val="hybridMultilevel"/>
    <w:tmpl w:val="8D8E1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1049BB"/>
    <w:multiLevelType w:val="hybridMultilevel"/>
    <w:tmpl w:val="854E8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DD5635"/>
    <w:multiLevelType w:val="hybridMultilevel"/>
    <w:tmpl w:val="820A2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10"/>
  </w:num>
  <w:num w:numId="5">
    <w:abstractNumId w:val="6"/>
  </w:num>
  <w:num w:numId="6">
    <w:abstractNumId w:val="11"/>
  </w:num>
  <w:num w:numId="7">
    <w:abstractNumId w:val="3"/>
  </w:num>
  <w:num w:numId="8">
    <w:abstractNumId w:val="7"/>
  </w:num>
  <w:num w:numId="9">
    <w:abstractNumId w:val="1"/>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D16"/>
    <w:rsid w:val="00045EFD"/>
    <w:rsid w:val="000846C0"/>
    <w:rsid w:val="000C3BB8"/>
    <w:rsid w:val="000D462C"/>
    <w:rsid w:val="00102B38"/>
    <w:rsid w:val="001316DF"/>
    <w:rsid w:val="00146EAB"/>
    <w:rsid w:val="001568D4"/>
    <w:rsid w:val="001834C6"/>
    <w:rsid w:val="00215876"/>
    <w:rsid w:val="002522DC"/>
    <w:rsid w:val="002C7A77"/>
    <w:rsid w:val="003315F3"/>
    <w:rsid w:val="0034725D"/>
    <w:rsid w:val="0037396E"/>
    <w:rsid w:val="003D3975"/>
    <w:rsid w:val="003D55F8"/>
    <w:rsid w:val="004477B4"/>
    <w:rsid w:val="0047291A"/>
    <w:rsid w:val="00480097"/>
    <w:rsid w:val="004C3097"/>
    <w:rsid w:val="004E3420"/>
    <w:rsid w:val="00535D20"/>
    <w:rsid w:val="00567BA6"/>
    <w:rsid w:val="00593B79"/>
    <w:rsid w:val="005B64FD"/>
    <w:rsid w:val="00631551"/>
    <w:rsid w:val="00661FCE"/>
    <w:rsid w:val="006728E1"/>
    <w:rsid w:val="00675568"/>
    <w:rsid w:val="00693CD3"/>
    <w:rsid w:val="006F4D1D"/>
    <w:rsid w:val="00727D87"/>
    <w:rsid w:val="007411D9"/>
    <w:rsid w:val="00760CAF"/>
    <w:rsid w:val="007F4B1D"/>
    <w:rsid w:val="00846EFC"/>
    <w:rsid w:val="0086204A"/>
    <w:rsid w:val="00867FB1"/>
    <w:rsid w:val="00883C35"/>
    <w:rsid w:val="008A31C1"/>
    <w:rsid w:val="008C2258"/>
    <w:rsid w:val="008E5476"/>
    <w:rsid w:val="0094220F"/>
    <w:rsid w:val="0094473A"/>
    <w:rsid w:val="009A2A17"/>
    <w:rsid w:val="00A34D70"/>
    <w:rsid w:val="00A955D4"/>
    <w:rsid w:val="00B96B15"/>
    <w:rsid w:val="00BC339D"/>
    <w:rsid w:val="00C13BF5"/>
    <w:rsid w:val="00CC30A7"/>
    <w:rsid w:val="00D23696"/>
    <w:rsid w:val="00D26C3E"/>
    <w:rsid w:val="00DE726F"/>
    <w:rsid w:val="00E00E99"/>
    <w:rsid w:val="00E04E94"/>
    <w:rsid w:val="00E209E6"/>
    <w:rsid w:val="00E34D16"/>
    <w:rsid w:val="00E53381"/>
    <w:rsid w:val="00EB1033"/>
    <w:rsid w:val="00EB5E90"/>
    <w:rsid w:val="00F13129"/>
    <w:rsid w:val="00F53E99"/>
    <w:rsid w:val="00FF7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799810"/>
  <w15:docId w15:val="{A31A11E0-1F30-44FB-9B7E-9C39D90A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nhideWhenUsed/>
    <w:rsid w:val="0034725D"/>
    <w:pPr>
      <w:tabs>
        <w:tab w:val="center" w:pos="4513"/>
        <w:tab w:val="right" w:pos="9026"/>
      </w:tabs>
      <w:spacing w:after="0"/>
    </w:pPr>
  </w:style>
  <w:style w:type="character" w:customStyle="1" w:styleId="HeaderChar">
    <w:name w:val="Header Char"/>
    <w:basedOn w:val="DefaultParagraphFont"/>
    <w:link w:val="Header"/>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paragraph" w:customStyle="1" w:styleId="Default">
    <w:name w:val="Default"/>
    <w:rsid w:val="00A34D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A34D70"/>
    <w:pPr>
      <w:spacing w:after="0"/>
      <w:ind w:left="720"/>
      <w:contextualSpacing/>
    </w:pPr>
    <w:rPr>
      <w:rFonts w:ascii="Times New Roman" w:eastAsia="Times New Roman" w:hAnsi="Times New Roman" w:cs="Times New Roman"/>
      <w:color w:val="auto"/>
      <w:sz w:val="20"/>
      <w:szCs w:val="20"/>
    </w:rPr>
  </w:style>
  <w:style w:type="paragraph" w:styleId="BodyText">
    <w:name w:val="Body Text"/>
    <w:basedOn w:val="Normal"/>
    <w:link w:val="BodyTextChar"/>
    <w:rsid w:val="00675568"/>
    <w:pPr>
      <w:pBdr>
        <w:top w:val="single" w:sz="4" w:space="1" w:color="auto"/>
      </w:pBdr>
      <w:spacing w:after="0"/>
    </w:pPr>
    <w:rPr>
      <w:rFonts w:ascii="Arial" w:eastAsia="Times New Roman" w:hAnsi="Arial" w:cs="Times New Roman"/>
      <w:color w:val="auto"/>
      <w:szCs w:val="24"/>
    </w:rPr>
  </w:style>
  <w:style w:type="character" w:customStyle="1" w:styleId="BodyTextChar">
    <w:name w:val="Body Text Char"/>
    <w:basedOn w:val="DefaultParagraphFont"/>
    <w:link w:val="BodyText"/>
    <w:rsid w:val="00675568"/>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2C7A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77"/>
    <w:rPr>
      <w:rFonts w:ascii="Tahoma" w:hAnsi="Tahoma" w:cs="Tahoma"/>
      <w:color w:val="0D0D0D" w:themeColor="text1" w:themeTint="F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i.marsh\AppData\Local\Microsoft\Windows\Temporary%20Internet%20Files\Content.IE5\7TZNDU4U\97104.02_MLCO-LetterheadTraff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B3EAA-41B1-400B-A03F-42D20384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97104.02_MLCO-LetterheadTrafford (1)</Template>
  <TotalTime>0</TotalTime>
  <Pages>6</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Heli</dc:creator>
  <cp:lastModifiedBy>Maloney Debra (RA0) Manchester University NHS FT</cp:lastModifiedBy>
  <cp:revision>2</cp:revision>
  <dcterms:created xsi:type="dcterms:W3CDTF">2022-02-17T16:09:00Z</dcterms:created>
  <dcterms:modified xsi:type="dcterms:W3CDTF">2022-02-17T16:09:00Z</dcterms:modified>
</cp:coreProperties>
</file>